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4B2C" w14:textId="2051EEFE" w:rsidR="00427541" w:rsidRPr="001D495E" w:rsidRDefault="00DB0EFB" w:rsidP="00DB0EFB">
      <w:pPr>
        <w:rPr>
          <w:rFonts w:cstheme="minorHAnsi"/>
          <w:b/>
          <w:bCs/>
        </w:rPr>
      </w:pPr>
      <w:r w:rsidRPr="001D495E">
        <w:rPr>
          <w:rFonts w:cstheme="minorHAnsi"/>
          <w:b/>
          <w:bCs/>
        </w:rPr>
        <w:t xml:space="preserve">Data for the month </w:t>
      </w:r>
      <w:r w:rsidRPr="00B031DA">
        <w:rPr>
          <w:rFonts w:cstheme="minorHAnsi"/>
          <w:b/>
          <w:bCs/>
        </w:rPr>
        <w:t>ending</w:t>
      </w:r>
      <w:r w:rsidR="0080601F">
        <w:rPr>
          <w:rFonts w:cstheme="minorHAnsi"/>
          <w:b/>
          <w:bCs/>
        </w:rPr>
        <w:t xml:space="preserve"> Novemb</w:t>
      </w:r>
      <w:r w:rsidR="0063652D">
        <w:rPr>
          <w:rFonts w:cstheme="minorHAnsi"/>
          <w:b/>
          <w:bCs/>
        </w:rPr>
        <w:t>e</w:t>
      </w:r>
      <w:r w:rsidR="0080601F">
        <w:rPr>
          <w:rFonts w:cstheme="minorHAnsi"/>
          <w:b/>
          <w:bCs/>
        </w:rPr>
        <w:t>r</w:t>
      </w:r>
      <w:r w:rsidR="00B9230D" w:rsidRPr="00B031DA">
        <w:rPr>
          <w:rFonts w:cstheme="minorHAnsi"/>
          <w:b/>
          <w:bCs/>
        </w:rPr>
        <w:t>, 2025</w:t>
      </w:r>
    </w:p>
    <w:tbl>
      <w:tblPr>
        <w:tblStyle w:val="TableGridLight"/>
        <w:tblW w:w="10142" w:type="dxa"/>
        <w:jc w:val="center"/>
        <w:tblLayout w:type="fixed"/>
        <w:tblLook w:val="01E0" w:firstRow="1" w:lastRow="1" w:firstColumn="1" w:lastColumn="1" w:noHBand="0" w:noVBand="0"/>
      </w:tblPr>
      <w:tblGrid>
        <w:gridCol w:w="590"/>
        <w:gridCol w:w="1735"/>
        <w:gridCol w:w="1130"/>
        <w:gridCol w:w="1234"/>
        <w:gridCol w:w="1339"/>
        <w:gridCol w:w="1260"/>
        <w:gridCol w:w="1440"/>
        <w:gridCol w:w="1414"/>
      </w:tblGrid>
      <w:tr w:rsidR="00B9230D" w:rsidRPr="001D495E" w14:paraId="0F9C37C4" w14:textId="77777777" w:rsidTr="00DB0EFB">
        <w:trPr>
          <w:trHeight w:hRule="exact" w:val="1390"/>
          <w:jc w:val="center"/>
        </w:trPr>
        <w:tc>
          <w:tcPr>
            <w:tcW w:w="590" w:type="dxa"/>
          </w:tcPr>
          <w:p w14:paraId="18287A08" w14:textId="304A263F" w:rsidR="00DB0EFB" w:rsidRPr="001D495E" w:rsidRDefault="00DB0EFB" w:rsidP="00DB0EFB">
            <w:pPr>
              <w:pStyle w:val="TableParagraph"/>
              <w:ind w:left="32"/>
              <w:rPr>
                <w:rFonts w:cstheme="minorHAnsi"/>
                <w:b/>
                <w:w w:val="95"/>
              </w:rPr>
            </w:pPr>
            <w:r w:rsidRPr="001D495E">
              <w:rPr>
                <w:rFonts w:cstheme="minorHAnsi"/>
                <w:b/>
                <w:w w:val="95"/>
              </w:rPr>
              <w:t>Sr. No.</w:t>
            </w:r>
          </w:p>
        </w:tc>
        <w:tc>
          <w:tcPr>
            <w:tcW w:w="1735" w:type="dxa"/>
          </w:tcPr>
          <w:p w14:paraId="63DE535B" w14:textId="35678907" w:rsidR="00DB0EFB" w:rsidRPr="001D495E" w:rsidRDefault="00DB0EFB" w:rsidP="00DB0EFB">
            <w:pPr>
              <w:pStyle w:val="TableParagraph"/>
              <w:ind w:left="32"/>
              <w:rPr>
                <w:rFonts w:cstheme="minorHAnsi"/>
                <w:b/>
                <w:spacing w:val="-1"/>
              </w:rPr>
            </w:pPr>
            <w:r w:rsidRPr="001D495E">
              <w:rPr>
                <w:rFonts w:cstheme="minorHAnsi"/>
                <w:b/>
                <w:spacing w:val="-1"/>
              </w:rPr>
              <w:t>Received from</w:t>
            </w:r>
          </w:p>
        </w:tc>
        <w:tc>
          <w:tcPr>
            <w:tcW w:w="1130" w:type="dxa"/>
          </w:tcPr>
          <w:p w14:paraId="6330AAB7" w14:textId="7AF4104C" w:rsidR="00DB0EFB" w:rsidRPr="001D495E" w:rsidRDefault="00DB0EFB" w:rsidP="00DB0EFB">
            <w:pPr>
              <w:pStyle w:val="TableParagraph"/>
              <w:ind w:left="32"/>
              <w:rPr>
                <w:rFonts w:cstheme="minorHAnsi"/>
                <w:b/>
              </w:rPr>
            </w:pPr>
            <w:r w:rsidRPr="001D495E">
              <w:rPr>
                <w:rFonts w:cstheme="minorHAnsi"/>
                <w:b/>
              </w:rPr>
              <w:t>Pending at the end of last month</w:t>
            </w:r>
          </w:p>
        </w:tc>
        <w:tc>
          <w:tcPr>
            <w:tcW w:w="1234" w:type="dxa"/>
          </w:tcPr>
          <w:p w14:paraId="5D121475" w14:textId="15360E23" w:rsidR="00DB0EFB" w:rsidRPr="001D495E" w:rsidRDefault="00DB0EFB" w:rsidP="00DB0EFB">
            <w:pPr>
              <w:pStyle w:val="TableParagraph"/>
              <w:ind w:left="32"/>
              <w:rPr>
                <w:rFonts w:cstheme="minorHAnsi"/>
                <w:b/>
                <w:spacing w:val="-1"/>
              </w:rPr>
            </w:pPr>
            <w:r w:rsidRPr="001D495E">
              <w:rPr>
                <w:rFonts w:cstheme="minorHAnsi"/>
                <w:b/>
                <w:spacing w:val="-1"/>
              </w:rPr>
              <w:t>Received</w:t>
            </w:r>
          </w:p>
        </w:tc>
        <w:tc>
          <w:tcPr>
            <w:tcW w:w="1339" w:type="dxa"/>
          </w:tcPr>
          <w:p w14:paraId="19A7AE83" w14:textId="6973A962" w:rsidR="00DB0EFB" w:rsidRPr="001D495E" w:rsidRDefault="00DB0EFB" w:rsidP="00DB0EFB">
            <w:pPr>
              <w:pStyle w:val="TableParagraph"/>
              <w:ind w:left="32"/>
              <w:rPr>
                <w:rFonts w:cstheme="minorHAnsi"/>
                <w:b/>
                <w:spacing w:val="-1"/>
              </w:rPr>
            </w:pPr>
            <w:r w:rsidRPr="001D495E">
              <w:rPr>
                <w:rFonts w:cstheme="minorHAnsi"/>
                <w:b/>
                <w:spacing w:val="-1"/>
              </w:rPr>
              <w:t>Resolved*</w:t>
            </w:r>
          </w:p>
        </w:tc>
        <w:tc>
          <w:tcPr>
            <w:tcW w:w="1260" w:type="dxa"/>
          </w:tcPr>
          <w:p w14:paraId="475270D3" w14:textId="77777777" w:rsidR="00DB0EFB" w:rsidRPr="001D495E" w:rsidRDefault="00DB0EFB" w:rsidP="00DB0EFB">
            <w:pPr>
              <w:pStyle w:val="TableParagraph"/>
              <w:ind w:left="32"/>
              <w:rPr>
                <w:rFonts w:cstheme="minorHAnsi"/>
                <w:b/>
                <w:spacing w:val="-1"/>
              </w:rPr>
            </w:pPr>
            <w:r w:rsidRPr="001D495E">
              <w:rPr>
                <w:rFonts w:cstheme="minorHAnsi"/>
                <w:b/>
                <w:spacing w:val="-1"/>
              </w:rPr>
              <w:t>Total Pending</w:t>
            </w:r>
          </w:p>
          <w:p w14:paraId="50DEA18B" w14:textId="40BF31A2" w:rsidR="00DB0EFB" w:rsidRPr="001D495E" w:rsidRDefault="00DB0EFB" w:rsidP="00DB0EFB">
            <w:pPr>
              <w:pStyle w:val="TableParagraph"/>
              <w:ind w:left="32"/>
              <w:rPr>
                <w:rFonts w:cstheme="minorHAnsi"/>
                <w:b/>
                <w:spacing w:val="-1"/>
              </w:rPr>
            </w:pPr>
            <w:r w:rsidRPr="001D495E">
              <w:rPr>
                <w:rFonts w:cstheme="minorHAnsi"/>
                <w:b/>
                <w:spacing w:val="-1"/>
              </w:rPr>
              <w:t>#</w:t>
            </w:r>
          </w:p>
        </w:tc>
        <w:tc>
          <w:tcPr>
            <w:tcW w:w="1440" w:type="dxa"/>
          </w:tcPr>
          <w:p w14:paraId="07E8360E" w14:textId="56E34FA7" w:rsidR="00DB0EFB" w:rsidRPr="001D495E" w:rsidRDefault="00DB0EFB" w:rsidP="00DB0EFB">
            <w:pPr>
              <w:pStyle w:val="TableParagraph"/>
              <w:tabs>
                <w:tab w:val="left" w:pos="1186"/>
              </w:tabs>
              <w:ind w:left="32"/>
              <w:rPr>
                <w:rFonts w:cstheme="minorHAnsi"/>
                <w:b/>
                <w:spacing w:val="-1"/>
              </w:rPr>
            </w:pPr>
            <w:r w:rsidRPr="001D495E">
              <w:rPr>
                <w:rFonts w:cstheme="minorHAnsi"/>
                <w:b/>
                <w:spacing w:val="-1"/>
              </w:rPr>
              <w:t>Pending</w:t>
            </w:r>
            <w:r w:rsidRPr="001D495E">
              <w:rPr>
                <w:rFonts w:cstheme="minorHAnsi"/>
                <w:b/>
                <w:spacing w:val="26"/>
                <w:w w:val="99"/>
              </w:rPr>
              <w:t xml:space="preserve"> </w:t>
            </w:r>
            <w:r w:rsidRPr="001D495E">
              <w:rPr>
                <w:rFonts w:cstheme="minorHAnsi"/>
                <w:b/>
                <w:spacing w:val="-1"/>
              </w:rPr>
              <w:t>complaint</w:t>
            </w:r>
            <w:r w:rsidRPr="001D495E">
              <w:rPr>
                <w:rFonts w:cstheme="minorHAnsi"/>
                <w:b/>
                <w:w w:val="95"/>
              </w:rPr>
              <w:t>s</w:t>
            </w:r>
            <w:r w:rsidRPr="001D495E">
              <w:rPr>
                <w:rFonts w:cstheme="minorHAnsi"/>
                <w:b/>
              </w:rPr>
              <w:t xml:space="preserve">&gt; </w:t>
            </w:r>
            <w:r w:rsidRPr="001D495E">
              <w:rPr>
                <w:rFonts w:cstheme="minorHAnsi"/>
                <w:b/>
                <w:spacing w:val="-1"/>
              </w:rPr>
              <w:t>3months</w:t>
            </w:r>
          </w:p>
        </w:tc>
        <w:tc>
          <w:tcPr>
            <w:tcW w:w="1414" w:type="dxa"/>
          </w:tcPr>
          <w:p w14:paraId="726E616B" w14:textId="5CE59200" w:rsidR="00DB0EFB" w:rsidRPr="001D495E" w:rsidRDefault="00DB0EFB" w:rsidP="00DB0EFB">
            <w:pPr>
              <w:pStyle w:val="TableParagraph"/>
              <w:ind w:left="32"/>
              <w:rPr>
                <w:rFonts w:cstheme="minorHAnsi"/>
                <w:b/>
                <w:spacing w:val="-1"/>
              </w:rPr>
            </w:pPr>
            <w:r w:rsidRPr="001D495E">
              <w:rPr>
                <w:rFonts w:cstheme="minorHAnsi"/>
                <w:b/>
                <w:spacing w:val="-1"/>
              </w:rPr>
              <w:t>Average</w:t>
            </w:r>
            <w:r w:rsidRPr="001D495E">
              <w:rPr>
                <w:rFonts w:cstheme="minorHAnsi"/>
                <w:b/>
                <w:spacing w:val="26"/>
                <w:w w:val="99"/>
              </w:rPr>
              <w:t xml:space="preserve"> </w:t>
            </w:r>
            <w:r w:rsidRPr="001D495E">
              <w:rPr>
                <w:rFonts w:cstheme="minorHAnsi"/>
                <w:b/>
                <w:spacing w:val="-1"/>
              </w:rPr>
              <w:t>Resolutio</w:t>
            </w:r>
            <w:r w:rsidRPr="001D495E">
              <w:rPr>
                <w:rFonts w:cstheme="minorHAnsi"/>
                <w:b/>
              </w:rPr>
              <w:t>n</w:t>
            </w:r>
            <w:r w:rsidRPr="001D495E">
              <w:rPr>
                <w:rFonts w:cstheme="minorHAnsi"/>
                <w:b/>
                <w:spacing w:val="-9"/>
              </w:rPr>
              <w:t xml:space="preserve"> </w:t>
            </w:r>
            <w:r w:rsidRPr="001D495E">
              <w:rPr>
                <w:rFonts w:cstheme="minorHAnsi"/>
                <w:b/>
                <w:spacing w:val="-1"/>
              </w:rPr>
              <w:t>time^</w:t>
            </w:r>
            <w:r w:rsidRPr="001D495E">
              <w:rPr>
                <w:rFonts w:cstheme="minorHAnsi"/>
                <w:b/>
                <w:spacing w:val="24"/>
                <w:w w:val="99"/>
              </w:rPr>
              <w:t xml:space="preserve"> </w:t>
            </w:r>
            <w:r w:rsidRPr="001D495E">
              <w:rPr>
                <w:rFonts w:cstheme="minorHAnsi"/>
                <w:b/>
                <w:spacing w:val="-1"/>
              </w:rPr>
              <w:t>(in</w:t>
            </w:r>
            <w:r w:rsidRPr="001D495E">
              <w:rPr>
                <w:rFonts w:cstheme="minorHAnsi"/>
                <w:b/>
                <w:spacing w:val="-11"/>
              </w:rPr>
              <w:t xml:space="preserve"> </w:t>
            </w:r>
            <w:r w:rsidRPr="001D495E">
              <w:rPr>
                <w:rFonts w:cstheme="minorHAnsi"/>
                <w:b/>
                <w:spacing w:val="-1"/>
              </w:rPr>
              <w:t>days)</w:t>
            </w:r>
          </w:p>
        </w:tc>
      </w:tr>
      <w:tr w:rsidR="00B9230D" w:rsidRPr="001D495E" w14:paraId="7654F1A9" w14:textId="77777777" w:rsidTr="00DB0EFB">
        <w:trPr>
          <w:trHeight w:hRule="exact" w:val="840"/>
          <w:jc w:val="center"/>
        </w:trPr>
        <w:tc>
          <w:tcPr>
            <w:tcW w:w="590" w:type="dxa"/>
          </w:tcPr>
          <w:p w14:paraId="6DCF8069" w14:textId="77777777" w:rsidR="00DB0EFB" w:rsidRPr="001D495E" w:rsidRDefault="00DB0EFB" w:rsidP="00DB0EFB">
            <w:pPr>
              <w:pStyle w:val="TableParagraph"/>
              <w:spacing w:line="273" w:lineRule="exact"/>
              <w:ind w:left="102"/>
              <w:rPr>
                <w:rFonts w:eastAsia="Arial" w:cstheme="minorHAnsi"/>
              </w:rPr>
            </w:pPr>
            <w:r w:rsidRPr="001D495E">
              <w:rPr>
                <w:rFonts w:cstheme="minorHAnsi"/>
              </w:rPr>
              <w:t>1</w:t>
            </w:r>
          </w:p>
        </w:tc>
        <w:tc>
          <w:tcPr>
            <w:tcW w:w="1735" w:type="dxa"/>
          </w:tcPr>
          <w:p w14:paraId="4C7E29B0" w14:textId="77777777" w:rsidR="00DB0EFB" w:rsidRPr="001D495E" w:rsidRDefault="00DB0EFB" w:rsidP="00DB0EFB">
            <w:pPr>
              <w:pStyle w:val="TableParagraph"/>
              <w:ind w:left="102" w:right="261"/>
              <w:rPr>
                <w:rFonts w:eastAsia="Arial" w:cstheme="minorHAnsi"/>
              </w:rPr>
            </w:pPr>
            <w:r w:rsidRPr="001D495E">
              <w:rPr>
                <w:rFonts w:cstheme="minorHAnsi"/>
                <w:spacing w:val="-1"/>
              </w:rPr>
              <w:t>Directly</w:t>
            </w:r>
            <w:r w:rsidRPr="001D495E">
              <w:rPr>
                <w:rFonts w:cstheme="minorHAnsi"/>
                <w:spacing w:val="25"/>
                <w:w w:val="99"/>
              </w:rPr>
              <w:t xml:space="preserve"> </w:t>
            </w:r>
            <w:r w:rsidRPr="001D495E">
              <w:rPr>
                <w:rFonts w:cstheme="minorHAnsi"/>
              </w:rPr>
              <w:t>from</w:t>
            </w:r>
            <w:r w:rsidRPr="001D495E">
              <w:rPr>
                <w:rFonts w:cstheme="minorHAnsi"/>
                <w:w w:val="99"/>
              </w:rPr>
              <w:t xml:space="preserve"> </w:t>
            </w:r>
            <w:r w:rsidRPr="001D495E">
              <w:rPr>
                <w:rFonts w:cstheme="minorHAnsi"/>
                <w:spacing w:val="-1"/>
              </w:rPr>
              <w:t>Investors</w:t>
            </w:r>
          </w:p>
        </w:tc>
        <w:tc>
          <w:tcPr>
            <w:tcW w:w="1130" w:type="dxa"/>
          </w:tcPr>
          <w:p w14:paraId="1F12345C" w14:textId="77777777" w:rsidR="00DB0EFB" w:rsidRPr="001D495E" w:rsidRDefault="00DB0EFB" w:rsidP="00DB0EFB">
            <w:pPr>
              <w:jc w:val="center"/>
              <w:rPr>
                <w:rFonts w:cstheme="minorHAnsi"/>
              </w:rPr>
            </w:pPr>
            <w:r w:rsidRPr="001D495E">
              <w:rPr>
                <w:rFonts w:cstheme="minorHAnsi"/>
              </w:rPr>
              <w:t>0</w:t>
            </w:r>
          </w:p>
        </w:tc>
        <w:tc>
          <w:tcPr>
            <w:tcW w:w="1234" w:type="dxa"/>
          </w:tcPr>
          <w:p w14:paraId="186F64B9" w14:textId="77777777" w:rsidR="00DB0EFB" w:rsidRPr="001D495E" w:rsidRDefault="00DB0EFB" w:rsidP="00DB0EFB">
            <w:pPr>
              <w:jc w:val="center"/>
              <w:rPr>
                <w:rFonts w:cstheme="minorHAnsi"/>
              </w:rPr>
            </w:pPr>
            <w:r w:rsidRPr="001D495E">
              <w:rPr>
                <w:rFonts w:cstheme="minorHAnsi"/>
              </w:rPr>
              <w:t>0</w:t>
            </w:r>
          </w:p>
        </w:tc>
        <w:tc>
          <w:tcPr>
            <w:tcW w:w="1339" w:type="dxa"/>
          </w:tcPr>
          <w:p w14:paraId="0477C2A3" w14:textId="77777777" w:rsidR="00DB0EFB" w:rsidRPr="001D495E" w:rsidRDefault="00DB0EFB" w:rsidP="00DB0EFB">
            <w:pPr>
              <w:jc w:val="center"/>
              <w:rPr>
                <w:rFonts w:cstheme="minorHAnsi"/>
              </w:rPr>
            </w:pPr>
            <w:r w:rsidRPr="001D495E">
              <w:rPr>
                <w:rFonts w:cstheme="minorHAnsi"/>
              </w:rPr>
              <w:t>0</w:t>
            </w:r>
          </w:p>
        </w:tc>
        <w:tc>
          <w:tcPr>
            <w:tcW w:w="1260" w:type="dxa"/>
          </w:tcPr>
          <w:p w14:paraId="017287E3" w14:textId="77777777" w:rsidR="00DB0EFB" w:rsidRPr="001D495E" w:rsidRDefault="00DB0EFB" w:rsidP="00DB0EFB">
            <w:pPr>
              <w:jc w:val="center"/>
              <w:rPr>
                <w:rFonts w:cstheme="minorHAnsi"/>
              </w:rPr>
            </w:pPr>
            <w:r w:rsidRPr="001D495E">
              <w:rPr>
                <w:rFonts w:cstheme="minorHAnsi"/>
              </w:rPr>
              <w:t>0</w:t>
            </w:r>
          </w:p>
        </w:tc>
        <w:tc>
          <w:tcPr>
            <w:tcW w:w="1440" w:type="dxa"/>
          </w:tcPr>
          <w:p w14:paraId="21D3CA70" w14:textId="77777777" w:rsidR="00DB0EFB" w:rsidRPr="001D495E" w:rsidRDefault="00DB0EFB" w:rsidP="00DB0EFB">
            <w:pPr>
              <w:jc w:val="center"/>
              <w:rPr>
                <w:rFonts w:cstheme="minorHAnsi"/>
              </w:rPr>
            </w:pPr>
            <w:r w:rsidRPr="001D495E">
              <w:rPr>
                <w:rFonts w:cstheme="minorHAnsi"/>
              </w:rPr>
              <w:t>0</w:t>
            </w:r>
          </w:p>
        </w:tc>
        <w:tc>
          <w:tcPr>
            <w:tcW w:w="1414" w:type="dxa"/>
          </w:tcPr>
          <w:p w14:paraId="5509DC4A" w14:textId="77777777" w:rsidR="00DB0EFB" w:rsidRPr="001D495E" w:rsidRDefault="00DB0EFB" w:rsidP="00DB0EFB">
            <w:pPr>
              <w:jc w:val="center"/>
              <w:rPr>
                <w:rFonts w:cstheme="minorHAnsi"/>
              </w:rPr>
            </w:pPr>
            <w:r w:rsidRPr="001D495E">
              <w:rPr>
                <w:rFonts w:cstheme="minorHAnsi"/>
              </w:rPr>
              <w:t>0</w:t>
            </w:r>
          </w:p>
        </w:tc>
      </w:tr>
      <w:tr w:rsidR="00B9230D" w:rsidRPr="001D495E" w14:paraId="02F724CA" w14:textId="77777777" w:rsidTr="00DB0EFB">
        <w:trPr>
          <w:trHeight w:hRule="exact" w:val="684"/>
          <w:jc w:val="center"/>
        </w:trPr>
        <w:tc>
          <w:tcPr>
            <w:tcW w:w="590" w:type="dxa"/>
          </w:tcPr>
          <w:p w14:paraId="33C7E2C5" w14:textId="77777777" w:rsidR="00DB0EFB" w:rsidRPr="001D495E" w:rsidRDefault="00DB0EFB" w:rsidP="00DB0EFB">
            <w:pPr>
              <w:pStyle w:val="TableParagraph"/>
              <w:spacing w:line="271" w:lineRule="exact"/>
              <w:ind w:left="102"/>
              <w:rPr>
                <w:rFonts w:eastAsia="Arial" w:cstheme="minorHAnsi"/>
              </w:rPr>
            </w:pPr>
            <w:r w:rsidRPr="001D495E">
              <w:rPr>
                <w:rFonts w:cstheme="minorHAnsi"/>
              </w:rPr>
              <w:t>2</w:t>
            </w:r>
          </w:p>
        </w:tc>
        <w:tc>
          <w:tcPr>
            <w:tcW w:w="1735" w:type="dxa"/>
          </w:tcPr>
          <w:p w14:paraId="16537B82" w14:textId="77777777" w:rsidR="00DB0EFB" w:rsidRPr="001D495E" w:rsidRDefault="00DB0EFB" w:rsidP="00DB0EFB">
            <w:pPr>
              <w:pStyle w:val="TableParagraph"/>
              <w:ind w:left="102" w:right="144"/>
              <w:rPr>
                <w:rFonts w:eastAsia="Arial" w:cstheme="minorHAnsi"/>
              </w:rPr>
            </w:pPr>
            <w:r w:rsidRPr="001D495E">
              <w:rPr>
                <w:rFonts w:cstheme="minorHAnsi"/>
              </w:rPr>
              <w:t>SEBI</w:t>
            </w:r>
            <w:r w:rsidRPr="001D495E">
              <w:rPr>
                <w:rFonts w:cstheme="minorHAnsi"/>
                <w:w w:val="99"/>
              </w:rPr>
              <w:t xml:space="preserve"> </w:t>
            </w:r>
            <w:r w:rsidRPr="001D495E">
              <w:rPr>
                <w:rFonts w:cstheme="minorHAnsi"/>
                <w:spacing w:val="-1"/>
              </w:rPr>
              <w:t>(SCORES</w:t>
            </w:r>
            <w:r w:rsidRPr="001D495E">
              <w:rPr>
                <w:rFonts w:cstheme="minorHAnsi"/>
              </w:rPr>
              <w:t>)</w:t>
            </w:r>
          </w:p>
        </w:tc>
        <w:tc>
          <w:tcPr>
            <w:tcW w:w="1130" w:type="dxa"/>
          </w:tcPr>
          <w:p w14:paraId="1BB5D8D6" w14:textId="77777777" w:rsidR="00DB0EFB" w:rsidRPr="001D495E" w:rsidRDefault="00DB0EFB" w:rsidP="00DB0EFB">
            <w:pPr>
              <w:jc w:val="center"/>
              <w:rPr>
                <w:rFonts w:cstheme="minorHAnsi"/>
              </w:rPr>
            </w:pPr>
            <w:r w:rsidRPr="001D495E">
              <w:rPr>
                <w:rFonts w:cstheme="minorHAnsi"/>
              </w:rPr>
              <w:t>0</w:t>
            </w:r>
          </w:p>
        </w:tc>
        <w:tc>
          <w:tcPr>
            <w:tcW w:w="1234" w:type="dxa"/>
          </w:tcPr>
          <w:p w14:paraId="2A4C3C78" w14:textId="77777777" w:rsidR="00DB0EFB" w:rsidRPr="001D495E" w:rsidRDefault="00DB0EFB" w:rsidP="00DB0EFB">
            <w:pPr>
              <w:jc w:val="center"/>
              <w:rPr>
                <w:rFonts w:cstheme="minorHAnsi"/>
              </w:rPr>
            </w:pPr>
            <w:r w:rsidRPr="001D495E">
              <w:rPr>
                <w:rFonts w:cstheme="minorHAnsi"/>
              </w:rPr>
              <w:t>0</w:t>
            </w:r>
          </w:p>
        </w:tc>
        <w:tc>
          <w:tcPr>
            <w:tcW w:w="1339" w:type="dxa"/>
          </w:tcPr>
          <w:p w14:paraId="49B8A04F" w14:textId="77777777" w:rsidR="00DB0EFB" w:rsidRPr="001D495E" w:rsidRDefault="00DB0EFB" w:rsidP="00DB0EFB">
            <w:pPr>
              <w:jc w:val="center"/>
              <w:rPr>
                <w:rFonts w:cstheme="minorHAnsi"/>
              </w:rPr>
            </w:pPr>
            <w:r w:rsidRPr="001D495E">
              <w:rPr>
                <w:rFonts w:cstheme="minorHAnsi"/>
              </w:rPr>
              <w:t>0</w:t>
            </w:r>
          </w:p>
        </w:tc>
        <w:tc>
          <w:tcPr>
            <w:tcW w:w="1260" w:type="dxa"/>
          </w:tcPr>
          <w:p w14:paraId="4AEAD2F0" w14:textId="77777777" w:rsidR="00DB0EFB" w:rsidRPr="001D495E" w:rsidRDefault="00DB0EFB" w:rsidP="00DB0EFB">
            <w:pPr>
              <w:jc w:val="center"/>
              <w:rPr>
                <w:rFonts w:cstheme="minorHAnsi"/>
              </w:rPr>
            </w:pPr>
            <w:r w:rsidRPr="001D495E">
              <w:rPr>
                <w:rFonts w:cstheme="minorHAnsi"/>
              </w:rPr>
              <w:t>0</w:t>
            </w:r>
          </w:p>
        </w:tc>
        <w:tc>
          <w:tcPr>
            <w:tcW w:w="1440" w:type="dxa"/>
          </w:tcPr>
          <w:p w14:paraId="2DAB0BAB" w14:textId="77777777" w:rsidR="00DB0EFB" w:rsidRPr="001D495E" w:rsidRDefault="00DB0EFB" w:rsidP="00DB0EFB">
            <w:pPr>
              <w:jc w:val="center"/>
              <w:rPr>
                <w:rFonts w:cstheme="minorHAnsi"/>
              </w:rPr>
            </w:pPr>
            <w:r w:rsidRPr="001D495E">
              <w:rPr>
                <w:rFonts w:cstheme="minorHAnsi"/>
              </w:rPr>
              <w:t>0</w:t>
            </w:r>
          </w:p>
        </w:tc>
        <w:tc>
          <w:tcPr>
            <w:tcW w:w="1414" w:type="dxa"/>
          </w:tcPr>
          <w:p w14:paraId="15EB67BB" w14:textId="77777777" w:rsidR="00DB0EFB" w:rsidRPr="001D495E" w:rsidRDefault="00DB0EFB" w:rsidP="00DB0EFB">
            <w:pPr>
              <w:jc w:val="center"/>
              <w:rPr>
                <w:rFonts w:cstheme="minorHAnsi"/>
              </w:rPr>
            </w:pPr>
            <w:r w:rsidRPr="001D495E">
              <w:rPr>
                <w:rFonts w:cstheme="minorHAnsi"/>
              </w:rPr>
              <w:t>0</w:t>
            </w:r>
          </w:p>
        </w:tc>
      </w:tr>
      <w:tr w:rsidR="00B9230D" w:rsidRPr="001D495E" w14:paraId="727AB91B" w14:textId="77777777" w:rsidTr="00DB0EFB">
        <w:trPr>
          <w:trHeight w:hRule="exact" w:val="838"/>
          <w:jc w:val="center"/>
        </w:trPr>
        <w:tc>
          <w:tcPr>
            <w:tcW w:w="590" w:type="dxa"/>
          </w:tcPr>
          <w:p w14:paraId="5E4B012B" w14:textId="77777777" w:rsidR="00DB0EFB" w:rsidRPr="001D495E" w:rsidRDefault="00DB0EFB" w:rsidP="00DB0EFB">
            <w:pPr>
              <w:pStyle w:val="TableParagraph"/>
              <w:spacing w:line="271" w:lineRule="exact"/>
              <w:ind w:left="102"/>
              <w:rPr>
                <w:rFonts w:eastAsia="Arial" w:cstheme="minorHAnsi"/>
              </w:rPr>
            </w:pPr>
            <w:r w:rsidRPr="001D495E">
              <w:rPr>
                <w:rFonts w:cstheme="minorHAnsi"/>
              </w:rPr>
              <w:t>3</w:t>
            </w:r>
          </w:p>
        </w:tc>
        <w:tc>
          <w:tcPr>
            <w:tcW w:w="1735" w:type="dxa"/>
          </w:tcPr>
          <w:p w14:paraId="7E78B9C4" w14:textId="77777777" w:rsidR="00DB0EFB" w:rsidRPr="001D495E" w:rsidRDefault="00DB0EFB" w:rsidP="00DB0EFB">
            <w:pPr>
              <w:pStyle w:val="TableParagraph"/>
              <w:ind w:left="102" w:right="353"/>
              <w:rPr>
                <w:rFonts w:eastAsia="Arial" w:cstheme="minorHAnsi"/>
              </w:rPr>
            </w:pPr>
            <w:r w:rsidRPr="001D495E">
              <w:rPr>
                <w:rFonts w:cstheme="minorHAnsi"/>
              </w:rPr>
              <w:t>Other</w:t>
            </w:r>
            <w:r w:rsidRPr="001D495E">
              <w:rPr>
                <w:rFonts w:cstheme="minorHAnsi"/>
                <w:spacing w:val="21"/>
                <w:w w:val="99"/>
              </w:rPr>
              <w:t xml:space="preserve"> </w:t>
            </w:r>
            <w:r w:rsidRPr="001D495E">
              <w:rPr>
                <w:rFonts w:cstheme="minorHAnsi"/>
                <w:w w:val="95"/>
              </w:rPr>
              <w:t>Sources</w:t>
            </w:r>
            <w:r w:rsidRPr="001D495E">
              <w:rPr>
                <w:rFonts w:cstheme="minorHAnsi"/>
                <w:spacing w:val="23"/>
                <w:w w:val="99"/>
              </w:rPr>
              <w:t xml:space="preserve"> </w:t>
            </w:r>
            <w:r w:rsidRPr="001D495E">
              <w:rPr>
                <w:rFonts w:cstheme="minorHAnsi"/>
              </w:rPr>
              <w:t>(if</w:t>
            </w:r>
            <w:r w:rsidRPr="001D495E">
              <w:rPr>
                <w:rFonts w:cstheme="minorHAnsi"/>
                <w:spacing w:val="-5"/>
              </w:rPr>
              <w:t xml:space="preserve"> </w:t>
            </w:r>
            <w:r w:rsidRPr="001D495E">
              <w:rPr>
                <w:rFonts w:cstheme="minorHAnsi"/>
                <w:spacing w:val="-2"/>
              </w:rPr>
              <w:t>any)</w:t>
            </w:r>
          </w:p>
        </w:tc>
        <w:tc>
          <w:tcPr>
            <w:tcW w:w="1130" w:type="dxa"/>
          </w:tcPr>
          <w:p w14:paraId="787BA1AA" w14:textId="77777777" w:rsidR="00DB0EFB" w:rsidRPr="001D495E" w:rsidRDefault="00DB0EFB" w:rsidP="00DB0EFB">
            <w:pPr>
              <w:jc w:val="center"/>
              <w:rPr>
                <w:rFonts w:cstheme="minorHAnsi"/>
              </w:rPr>
            </w:pPr>
            <w:r w:rsidRPr="001D495E">
              <w:rPr>
                <w:rFonts w:cstheme="minorHAnsi"/>
              </w:rPr>
              <w:t>0</w:t>
            </w:r>
          </w:p>
        </w:tc>
        <w:tc>
          <w:tcPr>
            <w:tcW w:w="1234" w:type="dxa"/>
          </w:tcPr>
          <w:p w14:paraId="39F5F490" w14:textId="77777777" w:rsidR="00DB0EFB" w:rsidRPr="001D495E" w:rsidRDefault="00DB0EFB" w:rsidP="00DB0EFB">
            <w:pPr>
              <w:jc w:val="center"/>
              <w:rPr>
                <w:rFonts w:cstheme="minorHAnsi"/>
              </w:rPr>
            </w:pPr>
            <w:r w:rsidRPr="001D495E">
              <w:rPr>
                <w:rFonts w:cstheme="minorHAnsi"/>
              </w:rPr>
              <w:t>0</w:t>
            </w:r>
          </w:p>
        </w:tc>
        <w:tc>
          <w:tcPr>
            <w:tcW w:w="1339" w:type="dxa"/>
          </w:tcPr>
          <w:p w14:paraId="2BB41141" w14:textId="77777777" w:rsidR="00DB0EFB" w:rsidRPr="001D495E" w:rsidRDefault="00DB0EFB" w:rsidP="00DB0EFB">
            <w:pPr>
              <w:jc w:val="center"/>
              <w:rPr>
                <w:rFonts w:cstheme="minorHAnsi"/>
              </w:rPr>
            </w:pPr>
            <w:r w:rsidRPr="001D495E">
              <w:rPr>
                <w:rFonts w:cstheme="minorHAnsi"/>
              </w:rPr>
              <w:t>0</w:t>
            </w:r>
          </w:p>
        </w:tc>
        <w:tc>
          <w:tcPr>
            <w:tcW w:w="1260" w:type="dxa"/>
          </w:tcPr>
          <w:p w14:paraId="3606B565" w14:textId="77777777" w:rsidR="00DB0EFB" w:rsidRPr="001D495E" w:rsidRDefault="00DB0EFB" w:rsidP="00DB0EFB">
            <w:pPr>
              <w:jc w:val="center"/>
              <w:rPr>
                <w:rFonts w:cstheme="minorHAnsi"/>
              </w:rPr>
            </w:pPr>
            <w:r w:rsidRPr="001D495E">
              <w:rPr>
                <w:rFonts w:cstheme="minorHAnsi"/>
              </w:rPr>
              <w:t>0</w:t>
            </w:r>
          </w:p>
        </w:tc>
        <w:tc>
          <w:tcPr>
            <w:tcW w:w="1440" w:type="dxa"/>
          </w:tcPr>
          <w:p w14:paraId="3A69A1CF" w14:textId="77777777" w:rsidR="00DB0EFB" w:rsidRPr="001D495E" w:rsidRDefault="00DB0EFB" w:rsidP="00DB0EFB">
            <w:pPr>
              <w:jc w:val="center"/>
              <w:rPr>
                <w:rFonts w:cstheme="minorHAnsi"/>
              </w:rPr>
            </w:pPr>
            <w:r w:rsidRPr="001D495E">
              <w:rPr>
                <w:rFonts w:cstheme="minorHAnsi"/>
              </w:rPr>
              <w:t>0</w:t>
            </w:r>
          </w:p>
        </w:tc>
        <w:tc>
          <w:tcPr>
            <w:tcW w:w="1414" w:type="dxa"/>
          </w:tcPr>
          <w:p w14:paraId="01714BEF" w14:textId="77777777" w:rsidR="00DB0EFB" w:rsidRPr="001D495E" w:rsidRDefault="00DB0EFB" w:rsidP="00DB0EFB">
            <w:pPr>
              <w:jc w:val="center"/>
              <w:rPr>
                <w:rFonts w:cstheme="minorHAnsi"/>
              </w:rPr>
            </w:pPr>
            <w:r w:rsidRPr="001D495E">
              <w:rPr>
                <w:rFonts w:cstheme="minorHAnsi"/>
              </w:rPr>
              <w:t>0</w:t>
            </w:r>
          </w:p>
        </w:tc>
      </w:tr>
      <w:tr w:rsidR="00B9230D" w:rsidRPr="001D495E" w14:paraId="268A5497" w14:textId="77777777" w:rsidTr="00DB0EFB">
        <w:trPr>
          <w:trHeight w:hRule="exact" w:val="562"/>
          <w:jc w:val="center"/>
        </w:trPr>
        <w:tc>
          <w:tcPr>
            <w:tcW w:w="590" w:type="dxa"/>
          </w:tcPr>
          <w:p w14:paraId="691C443B" w14:textId="77777777" w:rsidR="00DB0EFB" w:rsidRPr="001D495E" w:rsidRDefault="00DB0EFB" w:rsidP="00DB0EFB">
            <w:pPr>
              <w:rPr>
                <w:rFonts w:cstheme="minorHAnsi"/>
              </w:rPr>
            </w:pPr>
          </w:p>
        </w:tc>
        <w:tc>
          <w:tcPr>
            <w:tcW w:w="1735" w:type="dxa"/>
          </w:tcPr>
          <w:p w14:paraId="7C7287BC" w14:textId="77777777" w:rsidR="00DB0EFB" w:rsidRPr="001D495E" w:rsidRDefault="00DB0EFB" w:rsidP="00DB0EFB">
            <w:pPr>
              <w:pStyle w:val="TableParagraph"/>
              <w:ind w:left="102" w:right="527"/>
              <w:rPr>
                <w:rFonts w:eastAsia="Arial" w:cstheme="minorHAnsi"/>
              </w:rPr>
            </w:pPr>
            <w:r w:rsidRPr="001D495E">
              <w:rPr>
                <w:rFonts w:cstheme="minorHAnsi"/>
                <w:b/>
                <w:w w:val="95"/>
              </w:rPr>
              <w:t>Grand</w:t>
            </w:r>
            <w:r w:rsidRPr="001D495E">
              <w:rPr>
                <w:rFonts w:cstheme="minorHAnsi"/>
                <w:b/>
                <w:spacing w:val="21"/>
                <w:w w:val="99"/>
              </w:rPr>
              <w:t xml:space="preserve"> </w:t>
            </w:r>
            <w:r w:rsidRPr="001D495E">
              <w:rPr>
                <w:rFonts w:cstheme="minorHAnsi"/>
                <w:b/>
                <w:spacing w:val="-1"/>
              </w:rPr>
              <w:t>Total</w:t>
            </w:r>
          </w:p>
        </w:tc>
        <w:tc>
          <w:tcPr>
            <w:tcW w:w="1130" w:type="dxa"/>
          </w:tcPr>
          <w:p w14:paraId="50CE449C" w14:textId="77777777" w:rsidR="00DB0EFB" w:rsidRPr="001D495E" w:rsidRDefault="00DB0EFB" w:rsidP="00DB0EFB">
            <w:pPr>
              <w:jc w:val="center"/>
              <w:rPr>
                <w:rFonts w:cstheme="minorHAnsi"/>
              </w:rPr>
            </w:pPr>
            <w:r w:rsidRPr="001D495E">
              <w:rPr>
                <w:rFonts w:cstheme="minorHAnsi"/>
              </w:rPr>
              <w:t>0</w:t>
            </w:r>
          </w:p>
        </w:tc>
        <w:tc>
          <w:tcPr>
            <w:tcW w:w="1234" w:type="dxa"/>
          </w:tcPr>
          <w:p w14:paraId="142B04B1" w14:textId="77777777" w:rsidR="00DB0EFB" w:rsidRPr="001D495E" w:rsidRDefault="00DB0EFB" w:rsidP="00DB0EFB">
            <w:pPr>
              <w:jc w:val="center"/>
              <w:rPr>
                <w:rFonts w:cstheme="minorHAnsi"/>
              </w:rPr>
            </w:pPr>
            <w:r w:rsidRPr="001D495E">
              <w:rPr>
                <w:rFonts w:cstheme="minorHAnsi"/>
              </w:rPr>
              <w:t>0</w:t>
            </w:r>
          </w:p>
        </w:tc>
        <w:tc>
          <w:tcPr>
            <w:tcW w:w="1339" w:type="dxa"/>
          </w:tcPr>
          <w:p w14:paraId="515FC2FB" w14:textId="77777777" w:rsidR="00DB0EFB" w:rsidRPr="001D495E" w:rsidRDefault="00DB0EFB" w:rsidP="00DB0EFB">
            <w:pPr>
              <w:jc w:val="center"/>
              <w:rPr>
                <w:rFonts w:cstheme="minorHAnsi"/>
              </w:rPr>
            </w:pPr>
            <w:r w:rsidRPr="001D495E">
              <w:rPr>
                <w:rFonts w:cstheme="minorHAnsi"/>
              </w:rPr>
              <w:t>0</w:t>
            </w:r>
          </w:p>
        </w:tc>
        <w:tc>
          <w:tcPr>
            <w:tcW w:w="1260" w:type="dxa"/>
          </w:tcPr>
          <w:p w14:paraId="61C7F85D" w14:textId="77777777" w:rsidR="00DB0EFB" w:rsidRPr="001D495E" w:rsidRDefault="00DB0EFB" w:rsidP="00DB0EFB">
            <w:pPr>
              <w:jc w:val="center"/>
              <w:rPr>
                <w:rFonts w:cstheme="minorHAnsi"/>
              </w:rPr>
            </w:pPr>
            <w:r w:rsidRPr="001D495E">
              <w:rPr>
                <w:rFonts w:cstheme="minorHAnsi"/>
              </w:rPr>
              <w:t>0</w:t>
            </w:r>
          </w:p>
        </w:tc>
        <w:tc>
          <w:tcPr>
            <w:tcW w:w="1440" w:type="dxa"/>
          </w:tcPr>
          <w:p w14:paraId="4F8FF82D" w14:textId="77777777" w:rsidR="00DB0EFB" w:rsidRPr="001D495E" w:rsidRDefault="00DB0EFB" w:rsidP="00DB0EFB">
            <w:pPr>
              <w:jc w:val="center"/>
              <w:rPr>
                <w:rFonts w:cstheme="minorHAnsi"/>
              </w:rPr>
            </w:pPr>
            <w:r w:rsidRPr="001D495E">
              <w:rPr>
                <w:rFonts w:cstheme="minorHAnsi"/>
              </w:rPr>
              <w:t>0</w:t>
            </w:r>
          </w:p>
        </w:tc>
        <w:tc>
          <w:tcPr>
            <w:tcW w:w="1414" w:type="dxa"/>
          </w:tcPr>
          <w:p w14:paraId="6130C1DE" w14:textId="77777777" w:rsidR="00DB0EFB" w:rsidRPr="001D495E" w:rsidRDefault="00DB0EFB" w:rsidP="00DB0EFB">
            <w:pPr>
              <w:jc w:val="center"/>
              <w:rPr>
                <w:rFonts w:cstheme="minorHAnsi"/>
              </w:rPr>
            </w:pPr>
            <w:r w:rsidRPr="001D495E">
              <w:rPr>
                <w:rFonts w:cstheme="minorHAnsi"/>
              </w:rPr>
              <w:t>0</w:t>
            </w:r>
          </w:p>
        </w:tc>
      </w:tr>
    </w:tbl>
    <w:p w14:paraId="6E716036" w14:textId="77777777" w:rsidR="00601794" w:rsidRPr="001D495E" w:rsidRDefault="00601794" w:rsidP="00601794">
      <w:pPr>
        <w:spacing w:after="0"/>
        <w:rPr>
          <w:rFonts w:cstheme="minorHAnsi"/>
        </w:rPr>
      </w:pPr>
      <w:r w:rsidRPr="001D495E">
        <w:rPr>
          <w:rFonts w:cstheme="minorHAnsi"/>
        </w:rPr>
        <w:t>* Inclusive of complaints of previous months resolved in the current month.</w:t>
      </w:r>
    </w:p>
    <w:p w14:paraId="0E84DD4C" w14:textId="77777777" w:rsidR="00601794" w:rsidRPr="001D495E" w:rsidRDefault="00601794" w:rsidP="00601794">
      <w:pPr>
        <w:spacing w:after="0"/>
        <w:rPr>
          <w:rFonts w:cstheme="minorHAnsi"/>
        </w:rPr>
      </w:pPr>
      <w:r w:rsidRPr="001D495E">
        <w:rPr>
          <w:rFonts w:cstheme="minorHAnsi"/>
        </w:rPr>
        <w:t># Inclusive of complaints pending as on the last day of the month.</w:t>
      </w:r>
    </w:p>
    <w:p w14:paraId="0860805F" w14:textId="59CE7125" w:rsidR="00DB0EFB" w:rsidRPr="001D495E" w:rsidRDefault="00601794" w:rsidP="00601794">
      <w:pPr>
        <w:spacing w:after="0"/>
        <w:rPr>
          <w:rFonts w:cstheme="minorHAnsi"/>
        </w:rPr>
      </w:pPr>
      <w:r w:rsidRPr="001D495E">
        <w:rPr>
          <w:rFonts w:cstheme="minorHAnsi"/>
        </w:rPr>
        <w:t>^ Average Resolution time is the sum total of time taken to resolve each complaint, in days, in the current month divided by total number of complaints resolved in the current month.</w:t>
      </w:r>
    </w:p>
    <w:p w14:paraId="3BB1CE24" w14:textId="77777777" w:rsidR="00DB0EFB" w:rsidRPr="001D495E" w:rsidRDefault="00DB0EFB" w:rsidP="00DB0EFB">
      <w:pPr>
        <w:spacing w:after="0"/>
        <w:rPr>
          <w:rFonts w:cstheme="minorHAnsi"/>
        </w:rPr>
      </w:pPr>
    </w:p>
    <w:p w14:paraId="1A965FD9" w14:textId="112E63A8" w:rsidR="00DB0EFB" w:rsidRPr="001D495E" w:rsidRDefault="00DB0EFB" w:rsidP="00DB0EFB">
      <w:pPr>
        <w:rPr>
          <w:rFonts w:cstheme="minorHAnsi"/>
          <w:b/>
          <w:bCs/>
        </w:rPr>
      </w:pPr>
      <w:r w:rsidRPr="001D495E">
        <w:rPr>
          <w:rFonts w:cstheme="minorHAnsi"/>
          <w:b/>
          <w:bCs/>
        </w:rPr>
        <w:t>Trend of monthly disposal of complaints</w:t>
      </w:r>
    </w:p>
    <w:tbl>
      <w:tblPr>
        <w:tblStyle w:val="TableGridLight"/>
        <w:tblW w:w="9846" w:type="dxa"/>
        <w:jc w:val="center"/>
        <w:tblLayout w:type="fixed"/>
        <w:tblLook w:val="01E0" w:firstRow="1" w:lastRow="1" w:firstColumn="1" w:lastColumn="1" w:noHBand="0" w:noVBand="0"/>
      </w:tblPr>
      <w:tblGrid>
        <w:gridCol w:w="704"/>
        <w:gridCol w:w="2093"/>
        <w:gridCol w:w="2302"/>
        <w:gridCol w:w="1843"/>
        <w:gridCol w:w="1414"/>
        <w:gridCol w:w="1490"/>
      </w:tblGrid>
      <w:tr w:rsidR="00B9230D" w:rsidRPr="001D495E" w14:paraId="164C0B92" w14:textId="77777777" w:rsidTr="00DB0EFB">
        <w:trPr>
          <w:trHeight w:hRule="exact" w:val="952"/>
          <w:jc w:val="center"/>
        </w:trPr>
        <w:tc>
          <w:tcPr>
            <w:tcW w:w="704" w:type="dxa"/>
          </w:tcPr>
          <w:p w14:paraId="47927B40" w14:textId="4C3F0CF2" w:rsidR="00DB0EFB" w:rsidRPr="001D495E" w:rsidRDefault="00DB0EFB" w:rsidP="00DB0EFB">
            <w:pPr>
              <w:pStyle w:val="TableParagraph"/>
              <w:ind w:left="102"/>
              <w:rPr>
                <w:rFonts w:eastAsia="Arial" w:cstheme="minorHAnsi"/>
              </w:rPr>
            </w:pPr>
            <w:r w:rsidRPr="001D495E">
              <w:rPr>
                <w:rFonts w:cstheme="minorHAnsi"/>
                <w:b/>
                <w:w w:val="95"/>
              </w:rPr>
              <w:t>Sr. No.</w:t>
            </w:r>
          </w:p>
        </w:tc>
        <w:tc>
          <w:tcPr>
            <w:tcW w:w="2093" w:type="dxa"/>
          </w:tcPr>
          <w:p w14:paraId="598F1B11" w14:textId="77777777" w:rsidR="00DB0EFB" w:rsidRPr="001D495E" w:rsidRDefault="00DB0EFB" w:rsidP="00F16327">
            <w:pPr>
              <w:pStyle w:val="TableParagraph"/>
              <w:spacing w:line="271" w:lineRule="exact"/>
              <w:ind w:left="102"/>
              <w:rPr>
                <w:rFonts w:eastAsia="Arial" w:cstheme="minorHAnsi"/>
              </w:rPr>
            </w:pPr>
            <w:r w:rsidRPr="001D495E">
              <w:rPr>
                <w:rFonts w:cstheme="minorHAnsi"/>
                <w:b/>
                <w:spacing w:val="-1"/>
              </w:rPr>
              <w:t>Month</w:t>
            </w:r>
          </w:p>
        </w:tc>
        <w:tc>
          <w:tcPr>
            <w:tcW w:w="2302" w:type="dxa"/>
          </w:tcPr>
          <w:p w14:paraId="620E4CB1" w14:textId="1B761795" w:rsidR="00DB0EFB" w:rsidRPr="001D495E" w:rsidRDefault="00DB0EFB" w:rsidP="00F16327">
            <w:pPr>
              <w:pStyle w:val="TableParagraph"/>
              <w:ind w:left="102" w:right="102"/>
              <w:rPr>
                <w:rFonts w:eastAsia="Arial" w:cstheme="minorHAnsi"/>
                <w:b/>
                <w:bCs/>
              </w:rPr>
            </w:pPr>
            <w:r w:rsidRPr="001D495E">
              <w:rPr>
                <w:rFonts w:eastAsia="Arial" w:cstheme="minorHAnsi"/>
                <w:b/>
                <w:bCs/>
              </w:rPr>
              <w:t>Carried forward from previous month</w:t>
            </w:r>
          </w:p>
        </w:tc>
        <w:tc>
          <w:tcPr>
            <w:tcW w:w="1843" w:type="dxa"/>
          </w:tcPr>
          <w:p w14:paraId="59A10342" w14:textId="746B49B9" w:rsidR="00DB0EFB" w:rsidRPr="001D495E" w:rsidRDefault="00DB0EFB" w:rsidP="00F16327">
            <w:pPr>
              <w:pStyle w:val="TableParagraph"/>
              <w:spacing w:line="271" w:lineRule="exact"/>
              <w:ind w:left="102"/>
              <w:rPr>
                <w:rFonts w:eastAsia="Arial" w:cstheme="minorHAnsi"/>
              </w:rPr>
            </w:pPr>
            <w:r w:rsidRPr="001D495E">
              <w:rPr>
                <w:rFonts w:cstheme="minorHAnsi"/>
                <w:b/>
                <w:spacing w:val="-1"/>
              </w:rPr>
              <w:t>Received</w:t>
            </w:r>
          </w:p>
        </w:tc>
        <w:tc>
          <w:tcPr>
            <w:tcW w:w="1414" w:type="dxa"/>
          </w:tcPr>
          <w:p w14:paraId="1106D678" w14:textId="52F842AE" w:rsidR="00DB0EFB" w:rsidRPr="001D495E" w:rsidRDefault="00DB0EFB" w:rsidP="00F16327">
            <w:pPr>
              <w:pStyle w:val="TableParagraph"/>
              <w:spacing w:line="271" w:lineRule="exact"/>
              <w:ind w:left="102"/>
              <w:rPr>
                <w:rFonts w:eastAsia="Arial" w:cstheme="minorHAnsi"/>
              </w:rPr>
            </w:pPr>
            <w:r w:rsidRPr="001D495E">
              <w:rPr>
                <w:rFonts w:cstheme="minorHAnsi"/>
                <w:b/>
                <w:spacing w:val="-1"/>
              </w:rPr>
              <w:t>Resolved*</w:t>
            </w:r>
          </w:p>
        </w:tc>
        <w:tc>
          <w:tcPr>
            <w:tcW w:w="1490" w:type="dxa"/>
          </w:tcPr>
          <w:p w14:paraId="4E5E64C0" w14:textId="1922EC73" w:rsidR="00DB0EFB" w:rsidRPr="001D495E" w:rsidRDefault="00DB0EFB" w:rsidP="00F16327">
            <w:pPr>
              <w:pStyle w:val="TableParagraph"/>
              <w:spacing w:line="271" w:lineRule="exact"/>
              <w:ind w:left="102"/>
              <w:rPr>
                <w:rFonts w:eastAsia="Arial" w:cstheme="minorHAnsi"/>
              </w:rPr>
            </w:pPr>
            <w:r w:rsidRPr="001D495E">
              <w:rPr>
                <w:rFonts w:cstheme="minorHAnsi"/>
                <w:b/>
                <w:spacing w:val="-1"/>
              </w:rPr>
              <w:t>Pending#</w:t>
            </w:r>
          </w:p>
        </w:tc>
      </w:tr>
      <w:tr w:rsidR="00B1413A" w:rsidRPr="001D495E" w14:paraId="765C10C1" w14:textId="77777777" w:rsidTr="00DB0EFB">
        <w:trPr>
          <w:trHeight w:hRule="exact" w:val="286"/>
          <w:jc w:val="center"/>
        </w:trPr>
        <w:tc>
          <w:tcPr>
            <w:tcW w:w="704" w:type="dxa"/>
          </w:tcPr>
          <w:p w14:paraId="7E649024" w14:textId="77777777" w:rsidR="00B1413A" w:rsidRPr="001D495E" w:rsidRDefault="00B1413A" w:rsidP="00B1413A">
            <w:pPr>
              <w:pStyle w:val="TableParagraph"/>
              <w:spacing w:line="271" w:lineRule="exact"/>
              <w:ind w:left="102"/>
              <w:rPr>
                <w:rFonts w:eastAsia="Arial" w:cstheme="minorHAnsi"/>
              </w:rPr>
            </w:pPr>
            <w:r w:rsidRPr="001D495E">
              <w:rPr>
                <w:rFonts w:cstheme="minorHAnsi"/>
              </w:rPr>
              <w:t>1</w:t>
            </w:r>
          </w:p>
        </w:tc>
        <w:tc>
          <w:tcPr>
            <w:tcW w:w="2093" w:type="dxa"/>
          </w:tcPr>
          <w:p w14:paraId="72FAA671" w14:textId="62F06F0F" w:rsidR="00B1413A" w:rsidRPr="001D495E" w:rsidRDefault="00B1413A" w:rsidP="00B1413A">
            <w:pPr>
              <w:pStyle w:val="TableParagraph"/>
              <w:spacing w:line="271" w:lineRule="exact"/>
              <w:ind w:left="102"/>
              <w:rPr>
                <w:rFonts w:eastAsia="Arial" w:cstheme="minorHAnsi"/>
              </w:rPr>
            </w:pPr>
            <w:r w:rsidRPr="001D495E">
              <w:rPr>
                <w:rFonts w:eastAsia="Arial" w:cstheme="minorHAnsi"/>
              </w:rPr>
              <w:t>April, 2025</w:t>
            </w:r>
          </w:p>
        </w:tc>
        <w:tc>
          <w:tcPr>
            <w:tcW w:w="2302" w:type="dxa"/>
          </w:tcPr>
          <w:p w14:paraId="14D03683" w14:textId="636259B2" w:rsidR="00B1413A" w:rsidRPr="001D495E" w:rsidRDefault="00B1413A" w:rsidP="00B1413A">
            <w:pPr>
              <w:jc w:val="center"/>
              <w:rPr>
                <w:rFonts w:cstheme="minorHAnsi"/>
              </w:rPr>
            </w:pPr>
            <w:r w:rsidRPr="0018697B">
              <w:rPr>
                <w:rFonts w:cstheme="minorHAnsi"/>
              </w:rPr>
              <w:t>NA</w:t>
            </w:r>
          </w:p>
        </w:tc>
        <w:tc>
          <w:tcPr>
            <w:tcW w:w="1843" w:type="dxa"/>
          </w:tcPr>
          <w:p w14:paraId="12C80401" w14:textId="618ED28F" w:rsidR="00B1413A" w:rsidRPr="001D495E" w:rsidRDefault="00B1413A" w:rsidP="00B1413A">
            <w:pPr>
              <w:jc w:val="center"/>
              <w:rPr>
                <w:rFonts w:cstheme="minorHAnsi"/>
              </w:rPr>
            </w:pPr>
            <w:r w:rsidRPr="0018697B">
              <w:rPr>
                <w:rFonts w:cstheme="minorHAnsi"/>
              </w:rPr>
              <w:t>NA</w:t>
            </w:r>
          </w:p>
        </w:tc>
        <w:tc>
          <w:tcPr>
            <w:tcW w:w="1414" w:type="dxa"/>
          </w:tcPr>
          <w:p w14:paraId="1E4E479F" w14:textId="484F81C8" w:rsidR="00B1413A" w:rsidRPr="001D495E" w:rsidRDefault="00B1413A" w:rsidP="00B1413A">
            <w:pPr>
              <w:jc w:val="center"/>
              <w:rPr>
                <w:rFonts w:cstheme="minorHAnsi"/>
              </w:rPr>
            </w:pPr>
            <w:r w:rsidRPr="0018697B">
              <w:rPr>
                <w:rFonts w:cstheme="minorHAnsi"/>
              </w:rPr>
              <w:t>NA</w:t>
            </w:r>
          </w:p>
        </w:tc>
        <w:tc>
          <w:tcPr>
            <w:tcW w:w="1490" w:type="dxa"/>
          </w:tcPr>
          <w:p w14:paraId="3C1E6D83" w14:textId="0F82EA48" w:rsidR="00B1413A" w:rsidRPr="001D495E" w:rsidRDefault="00B1413A" w:rsidP="00B1413A">
            <w:pPr>
              <w:jc w:val="center"/>
              <w:rPr>
                <w:rFonts w:cstheme="minorHAnsi"/>
              </w:rPr>
            </w:pPr>
            <w:r w:rsidRPr="0018697B">
              <w:rPr>
                <w:rFonts w:cstheme="minorHAnsi"/>
              </w:rPr>
              <w:t>NA</w:t>
            </w:r>
          </w:p>
        </w:tc>
      </w:tr>
      <w:tr w:rsidR="00B1413A" w:rsidRPr="001D495E" w14:paraId="27785FFF" w14:textId="77777777" w:rsidTr="00DB0EFB">
        <w:trPr>
          <w:trHeight w:hRule="exact" w:val="286"/>
          <w:jc w:val="center"/>
        </w:trPr>
        <w:tc>
          <w:tcPr>
            <w:tcW w:w="704" w:type="dxa"/>
          </w:tcPr>
          <w:p w14:paraId="44FBB7F8" w14:textId="77777777" w:rsidR="00B1413A" w:rsidRPr="001D495E" w:rsidRDefault="00B1413A" w:rsidP="00B1413A">
            <w:pPr>
              <w:pStyle w:val="TableParagraph"/>
              <w:spacing w:line="271" w:lineRule="exact"/>
              <w:ind w:left="102"/>
              <w:rPr>
                <w:rFonts w:eastAsia="Arial" w:cstheme="minorHAnsi"/>
              </w:rPr>
            </w:pPr>
            <w:r w:rsidRPr="001D495E">
              <w:rPr>
                <w:rFonts w:cstheme="minorHAnsi"/>
              </w:rPr>
              <w:t>2</w:t>
            </w:r>
          </w:p>
        </w:tc>
        <w:tc>
          <w:tcPr>
            <w:tcW w:w="2093" w:type="dxa"/>
          </w:tcPr>
          <w:p w14:paraId="07CD88AD" w14:textId="23F01ECB" w:rsidR="00B1413A" w:rsidRPr="001D495E" w:rsidRDefault="00B1413A" w:rsidP="00B1413A">
            <w:pPr>
              <w:pStyle w:val="TableParagraph"/>
              <w:spacing w:line="271" w:lineRule="exact"/>
              <w:ind w:left="102"/>
              <w:rPr>
                <w:rFonts w:eastAsia="Arial" w:cstheme="minorHAnsi"/>
              </w:rPr>
            </w:pPr>
            <w:r w:rsidRPr="001D495E">
              <w:rPr>
                <w:rFonts w:eastAsia="Arial" w:cstheme="minorHAnsi"/>
              </w:rPr>
              <w:t>May, 2025</w:t>
            </w:r>
          </w:p>
        </w:tc>
        <w:tc>
          <w:tcPr>
            <w:tcW w:w="2302" w:type="dxa"/>
          </w:tcPr>
          <w:p w14:paraId="730117AE" w14:textId="5B8A8738" w:rsidR="00B1413A" w:rsidRPr="001D495E" w:rsidRDefault="00B1413A" w:rsidP="00B1413A">
            <w:pPr>
              <w:jc w:val="center"/>
              <w:rPr>
                <w:rFonts w:cstheme="minorHAnsi"/>
              </w:rPr>
            </w:pPr>
            <w:r w:rsidRPr="0018697B">
              <w:rPr>
                <w:rFonts w:cstheme="minorHAnsi"/>
              </w:rPr>
              <w:t>NA</w:t>
            </w:r>
          </w:p>
        </w:tc>
        <w:tc>
          <w:tcPr>
            <w:tcW w:w="1843" w:type="dxa"/>
          </w:tcPr>
          <w:p w14:paraId="0BF66F51" w14:textId="78237998" w:rsidR="00B1413A" w:rsidRPr="001D495E" w:rsidRDefault="00B1413A" w:rsidP="00B1413A">
            <w:pPr>
              <w:jc w:val="center"/>
              <w:rPr>
                <w:rFonts w:cstheme="minorHAnsi"/>
              </w:rPr>
            </w:pPr>
            <w:r w:rsidRPr="0018697B">
              <w:rPr>
                <w:rFonts w:cstheme="minorHAnsi"/>
              </w:rPr>
              <w:t>NA</w:t>
            </w:r>
          </w:p>
        </w:tc>
        <w:tc>
          <w:tcPr>
            <w:tcW w:w="1414" w:type="dxa"/>
          </w:tcPr>
          <w:p w14:paraId="081928B5" w14:textId="131CFE3E" w:rsidR="00B1413A" w:rsidRPr="001D495E" w:rsidRDefault="00B1413A" w:rsidP="00B1413A">
            <w:pPr>
              <w:jc w:val="center"/>
              <w:rPr>
                <w:rFonts w:cstheme="minorHAnsi"/>
              </w:rPr>
            </w:pPr>
            <w:r w:rsidRPr="0018697B">
              <w:rPr>
                <w:rFonts w:cstheme="minorHAnsi"/>
              </w:rPr>
              <w:t>NA</w:t>
            </w:r>
          </w:p>
        </w:tc>
        <w:tc>
          <w:tcPr>
            <w:tcW w:w="1490" w:type="dxa"/>
          </w:tcPr>
          <w:p w14:paraId="483B56A9" w14:textId="20976AB8" w:rsidR="00B1413A" w:rsidRPr="001D495E" w:rsidRDefault="00B1413A" w:rsidP="00B1413A">
            <w:pPr>
              <w:jc w:val="center"/>
              <w:rPr>
                <w:rFonts w:cstheme="minorHAnsi"/>
              </w:rPr>
            </w:pPr>
            <w:r w:rsidRPr="0018697B">
              <w:rPr>
                <w:rFonts w:cstheme="minorHAnsi"/>
              </w:rPr>
              <w:t>NA</w:t>
            </w:r>
          </w:p>
        </w:tc>
      </w:tr>
      <w:tr w:rsidR="00B1413A" w:rsidRPr="001D495E" w14:paraId="6CFF94C0" w14:textId="77777777" w:rsidTr="00DB0EFB">
        <w:trPr>
          <w:trHeight w:hRule="exact" w:val="286"/>
          <w:jc w:val="center"/>
        </w:trPr>
        <w:tc>
          <w:tcPr>
            <w:tcW w:w="704" w:type="dxa"/>
          </w:tcPr>
          <w:p w14:paraId="500781DE" w14:textId="77777777" w:rsidR="00B1413A" w:rsidRPr="001D495E" w:rsidRDefault="00B1413A" w:rsidP="00B1413A">
            <w:pPr>
              <w:pStyle w:val="TableParagraph"/>
              <w:spacing w:line="271" w:lineRule="exact"/>
              <w:ind w:left="102"/>
              <w:rPr>
                <w:rFonts w:eastAsia="Arial" w:cstheme="minorHAnsi"/>
              </w:rPr>
            </w:pPr>
            <w:r w:rsidRPr="001D495E">
              <w:rPr>
                <w:rFonts w:cstheme="minorHAnsi"/>
              </w:rPr>
              <w:t>3</w:t>
            </w:r>
          </w:p>
        </w:tc>
        <w:tc>
          <w:tcPr>
            <w:tcW w:w="2093" w:type="dxa"/>
          </w:tcPr>
          <w:p w14:paraId="4B0DFF62" w14:textId="742B99E8" w:rsidR="00B1413A" w:rsidRPr="001D495E" w:rsidRDefault="00B1413A" w:rsidP="00B1413A">
            <w:pPr>
              <w:pStyle w:val="TableParagraph"/>
              <w:spacing w:line="271" w:lineRule="exact"/>
              <w:ind w:left="102"/>
              <w:rPr>
                <w:rFonts w:eastAsia="Arial" w:cstheme="minorHAnsi"/>
              </w:rPr>
            </w:pPr>
            <w:r w:rsidRPr="001D495E">
              <w:rPr>
                <w:rFonts w:eastAsia="Arial" w:cstheme="minorHAnsi"/>
              </w:rPr>
              <w:t>June, 2025</w:t>
            </w:r>
          </w:p>
        </w:tc>
        <w:tc>
          <w:tcPr>
            <w:tcW w:w="2302" w:type="dxa"/>
          </w:tcPr>
          <w:p w14:paraId="730B355B" w14:textId="6A4857B1" w:rsidR="00B1413A" w:rsidRPr="001D495E" w:rsidRDefault="00B1413A" w:rsidP="00B1413A">
            <w:pPr>
              <w:jc w:val="center"/>
              <w:rPr>
                <w:rFonts w:cstheme="minorHAnsi"/>
              </w:rPr>
            </w:pPr>
            <w:r w:rsidRPr="0018697B">
              <w:rPr>
                <w:rFonts w:cstheme="minorHAnsi"/>
              </w:rPr>
              <w:t>NA</w:t>
            </w:r>
          </w:p>
        </w:tc>
        <w:tc>
          <w:tcPr>
            <w:tcW w:w="1843" w:type="dxa"/>
          </w:tcPr>
          <w:p w14:paraId="100ACD56" w14:textId="15E39787" w:rsidR="00B1413A" w:rsidRPr="001D495E" w:rsidRDefault="00B1413A" w:rsidP="00B1413A">
            <w:pPr>
              <w:jc w:val="center"/>
              <w:rPr>
                <w:rFonts w:cstheme="minorHAnsi"/>
              </w:rPr>
            </w:pPr>
            <w:r w:rsidRPr="0018697B">
              <w:rPr>
                <w:rFonts w:cstheme="minorHAnsi"/>
              </w:rPr>
              <w:t>NA</w:t>
            </w:r>
          </w:p>
        </w:tc>
        <w:tc>
          <w:tcPr>
            <w:tcW w:w="1414" w:type="dxa"/>
          </w:tcPr>
          <w:p w14:paraId="097417AA" w14:textId="3994B99C" w:rsidR="00B1413A" w:rsidRPr="001D495E" w:rsidRDefault="00B1413A" w:rsidP="00B1413A">
            <w:pPr>
              <w:jc w:val="center"/>
              <w:rPr>
                <w:rFonts w:cstheme="minorHAnsi"/>
              </w:rPr>
            </w:pPr>
            <w:r w:rsidRPr="0018697B">
              <w:rPr>
                <w:rFonts w:cstheme="minorHAnsi"/>
              </w:rPr>
              <w:t>NA</w:t>
            </w:r>
          </w:p>
        </w:tc>
        <w:tc>
          <w:tcPr>
            <w:tcW w:w="1490" w:type="dxa"/>
          </w:tcPr>
          <w:p w14:paraId="45BC89CF" w14:textId="5E93A50A" w:rsidR="00B1413A" w:rsidRPr="001D495E" w:rsidRDefault="00B1413A" w:rsidP="00B1413A">
            <w:pPr>
              <w:jc w:val="center"/>
              <w:rPr>
                <w:rFonts w:cstheme="minorHAnsi"/>
              </w:rPr>
            </w:pPr>
            <w:r w:rsidRPr="0018697B">
              <w:rPr>
                <w:rFonts w:cstheme="minorHAnsi"/>
              </w:rPr>
              <w:t>NA</w:t>
            </w:r>
          </w:p>
        </w:tc>
      </w:tr>
      <w:tr w:rsidR="00B1413A" w:rsidRPr="001D495E" w14:paraId="0DD688BB" w14:textId="77777777" w:rsidTr="00DB0EFB">
        <w:trPr>
          <w:trHeight w:hRule="exact" w:val="286"/>
          <w:jc w:val="center"/>
        </w:trPr>
        <w:tc>
          <w:tcPr>
            <w:tcW w:w="704" w:type="dxa"/>
          </w:tcPr>
          <w:p w14:paraId="23FA7FB0" w14:textId="77777777" w:rsidR="00B1413A" w:rsidRPr="001D495E" w:rsidRDefault="00B1413A" w:rsidP="00B1413A">
            <w:pPr>
              <w:pStyle w:val="TableParagraph"/>
              <w:spacing w:line="271" w:lineRule="exact"/>
              <w:ind w:left="102"/>
              <w:rPr>
                <w:rFonts w:eastAsia="Arial" w:cstheme="minorHAnsi"/>
              </w:rPr>
            </w:pPr>
            <w:r w:rsidRPr="001D495E">
              <w:rPr>
                <w:rFonts w:cstheme="minorHAnsi"/>
              </w:rPr>
              <w:t>4</w:t>
            </w:r>
          </w:p>
        </w:tc>
        <w:tc>
          <w:tcPr>
            <w:tcW w:w="2093" w:type="dxa"/>
          </w:tcPr>
          <w:p w14:paraId="5C01592E" w14:textId="7E90F15D" w:rsidR="00B1413A" w:rsidRPr="001D495E" w:rsidRDefault="00B1413A" w:rsidP="00B1413A">
            <w:pPr>
              <w:pStyle w:val="TableParagraph"/>
              <w:spacing w:line="271" w:lineRule="exact"/>
              <w:ind w:left="102"/>
              <w:rPr>
                <w:rFonts w:eastAsia="Arial" w:cstheme="minorHAnsi"/>
              </w:rPr>
            </w:pPr>
            <w:r w:rsidRPr="001D495E">
              <w:rPr>
                <w:rFonts w:eastAsia="Arial" w:cstheme="minorHAnsi"/>
              </w:rPr>
              <w:t>July, 2025</w:t>
            </w:r>
          </w:p>
        </w:tc>
        <w:tc>
          <w:tcPr>
            <w:tcW w:w="2302" w:type="dxa"/>
          </w:tcPr>
          <w:p w14:paraId="3AC7162C" w14:textId="717930E6" w:rsidR="00B1413A" w:rsidRPr="001D495E" w:rsidRDefault="00B1413A" w:rsidP="00B1413A">
            <w:pPr>
              <w:jc w:val="center"/>
              <w:rPr>
                <w:rFonts w:cstheme="minorHAnsi"/>
              </w:rPr>
            </w:pPr>
            <w:r w:rsidRPr="0018697B">
              <w:rPr>
                <w:rFonts w:cstheme="minorHAnsi"/>
              </w:rPr>
              <w:t>NA</w:t>
            </w:r>
          </w:p>
        </w:tc>
        <w:tc>
          <w:tcPr>
            <w:tcW w:w="1843" w:type="dxa"/>
          </w:tcPr>
          <w:p w14:paraId="02AA755F" w14:textId="64AC319F" w:rsidR="00B1413A" w:rsidRPr="001D495E" w:rsidRDefault="00B1413A" w:rsidP="00B1413A">
            <w:pPr>
              <w:jc w:val="center"/>
              <w:rPr>
                <w:rFonts w:cstheme="minorHAnsi"/>
              </w:rPr>
            </w:pPr>
            <w:r w:rsidRPr="0018697B">
              <w:rPr>
                <w:rFonts w:cstheme="minorHAnsi"/>
              </w:rPr>
              <w:t>NA</w:t>
            </w:r>
          </w:p>
        </w:tc>
        <w:tc>
          <w:tcPr>
            <w:tcW w:w="1414" w:type="dxa"/>
          </w:tcPr>
          <w:p w14:paraId="606579C1" w14:textId="27CB6659" w:rsidR="00B1413A" w:rsidRPr="001D495E" w:rsidRDefault="00B1413A" w:rsidP="00B1413A">
            <w:pPr>
              <w:jc w:val="center"/>
              <w:rPr>
                <w:rFonts w:cstheme="minorHAnsi"/>
              </w:rPr>
            </w:pPr>
            <w:r w:rsidRPr="0018697B">
              <w:rPr>
                <w:rFonts w:cstheme="minorHAnsi"/>
              </w:rPr>
              <w:t>NA</w:t>
            </w:r>
          </w:p>
        </w:tc>
        <w:tc>
          <w:tcPr>
            <w:tcW w:w="1490" w:type="dxa"/>
          </w:tcPr>
          <w:p w14:paraId="2FFCBC74" w14:textId="54514DDC" w:rsidR="00B1413A" w:rsidRPr="001D495E" w:rsidRDefault="00B1413A" w:rsidP="00B1413A">
            <w:pPr>
              <w:jc w:val="center"/>
              <w:rPr>
                <w:rFonts w:cstheme="minorHAnsi"/>
              </w:rPr>
            </w:pPr>
            <w:r w:rsidRPr="0018697B">
              <w:rPr>
                <w:rFonts w:cstheme="minorHAnsi"/>
              </w:rPr>
              <w:t>NA</w:t>
            </w:r>
          </w:p>
        </w:tc>
      </w:tr>
      <w:tr w:rsidR="00B1413A" w:rsidRPr="001D495E" w14:paraId="563D6298" w14:textId="77777777" w:rsidTr="00DB0EFB">
        <w:trPr>
          <w:trHeight w:hRule="exact" w:val="288"/>
          <w:jc w:val="center"/>
        </w:trPr>
        <w:tc>
          <w:tcPr>
            <w:tcW w:w="704" w:type="dxa"/>
          </w:tcPr>
          <w:p w14:paraId="7A48388F" w14:textId="77777777" w:rsidR="00B1413A" w:rsidRPr="001D495E" w:rsidRDefault="00B1413A" w:rsidP="00B1413A">
            <w:pPr>
              <w:pStyle w:val="TableParagraph"/>
              <w:spacing w:line="273" w:lineRule="exact"/>
              <w:ind w:left="102"/>
              <w:rPr>
                <w:rFonts w:eastAsia="Arial" w:cstheme="minorHAnsi"/>
              </w:rPr>
            </w:pPr>
            <w:r w:rsidRPr="001D495E">
              <w:rPr>
                <w:rFonts w:cstheme="minorHAnsi"/>
              </w:rPr>
              <w:t>5</w:t>
            </w:r>
          </w:p>
        </w:tc>
        <w:tc>
          <w:tcPr>
            <w:tcW w:w="2093" w:type="dxa"/>
          </w:tcPr>
          <w:p w14:paraId="3FAEC2DB" w14:textId="602DA7BA" w:rsidR="00B1413A" w:rsidRPr="001D495E" w:rsidRDefault="00B1413A" w:rsidP="00B1413A">
            <w:pPr>
              <w:pStyle w:val="TableParagraph"/>
              <w:spacing w:line="273" w:lineRule="exact"/>
              <w:ind w:left="102"/>
              <w:rPr>
                <w:rFonts w:eastAsia="Arial" w:cstheme="minorHAnsi"/>
              </w:rPr>
            </w:pPr>
            <w:r w:rsidRPr="001D495E">
              <w:rPr>
                <w:rFonts w:eastAsia="Arial" w:cstheme="minorHAnsi"/>
              </w:rPr>
              <w:t>August, 2025</w:t>
            </w:r>
          </w:p>
        </w:tc>
        <w:tc>
          <w:tcPr>
            <w:tcW w:w="2302" w:type="dxa"/>
          </w:tcPr>
          <w:p w14:paraId="2E761D9B" w14:textId="784C20ED" w:rsidR="00B1413A" w:rsidRPr="001D495E" w:rsidRDefault="00B1413A" w:rsidP="00B1413A">
            <w:pPr>
              <w:jc w:val="center"/>
              <w:rPr>
                <w:rFonts w:cstheme="minorHAnsi"/>
              </w:rPr>
            </w:pPr>
            <w:r w:rsidRPr="0018697B">
              <w:rPr>
                <w:rFonts w:cstheme="minorHAnsi"/>
              </w:rPr>
              <w:t>NA</w:t>
            </w:r>
          </w:p>
        </w:tc>
        <w:tc>
          <w:tcPr>
            <w:tcW w:w="1843" w:type="dxa"/>
          </w:tcPr>
          <w:p w14:paraId="045A992E" w14:textId="357C1DE4" w:rsidR="00B1413A" w:rsidRPr="001D495E" w:rsidRDefault="00B1413A" w:rsidP="00B1413A">
            <w:pPr>
              <w:jc w:val="center"/>
              <w:rPr>
                <w:rFonts w:cstheme="minorHAnsi"/>
              </w:rPr>
            </w:pPr>
            <w:r w:rsidRPr="0018697B">
              <w:rPr>
                <w:rFonts w:cstheme="minorHAnsi"/>
              </w:rPr>
              <w:t>NA</w:t>
            </w:r>
          </w:p>
        </w:tc>
        <w:tc>
          <w:tcPr>
            <w:tcW w:w="1414" w:type="dxa"/>
          </w:tcPr>
          <w:p w14:paraId="22B33355" w14:textId="3907C6C9" w:rsidR="00B1413A" w:rsidRPr="001D495E" w:rsidRDefault="00B1413A" w:rsidP="00B1413A">
            <w:pPr>
              <w:jc w:val="center"/>
              <w:rPr>
                <w:rFonts w:cstheme="minorHAnsi"/>
              </w:rPr>
            </w:pPr>
            <w:r w:rsidRPr="0018697B">
              <w:rPr>
                <w:rFonts w:cstheme="minorHAnsi"/>
              </w:rPr>
              <w:t>NA</w:t>
            </w:r>
          </w:p>
        </w:tc>
        <w:tc>
          <w:tcPr>
            <w:tcW w:w="1490" w:type="dxa"/>
          </w:tcPr>
          <w:p w14:paraId="4FC51181" w14:textId="16EE2E19" w:rsidR="00B1413A" w:rsidRPr="001D495E" w:rsidRDefault="00B1413A" w:rsidP="00B1413A">
            <w:pPr>
              <w:jc w:val="center"/>
              <w:rPr>
                <w:rFonts w:cstheme="minorHAnsi"/>
              </w:rPr>
            </w:pPr>
            <w:r w:rsidRPr="0018697B">
              <w:rPr>
                <w:rFonts w:cstheme="minorHAnsi"/>
              </w:rPr>
              <w:t>NA</w:t>
            </w:r>
          </w:p>
        </w:tc>
      </w:tr>
      <w:tr w:rsidR="005263A4" w:rsidRPr="001D495E" w14:paraId="03E7641A" w14:textId="77777777" w:rsidTr="00DB0EFB">
        <w:trPr>
          <w:trHeight w:hRule="exact" w:val="288"/>
          <w:jc w:val="center"/>
        </w:trPr>
        <w:tc>
          <w:tcPr>
            <w:tcW w:w="704" w:type="dxa"/>
          </w:tcPr>
          <w:p w14:paraId="0BFC4E2B" w14:textId="77777777" w:rsidR="005263A4" w:rsidRPr="001D495E" w:rsidRDefault="005263A4" w:rsidP="005263A4">
            <w:pPr>
              <w:pStyle w:val="TableParagraph"/>
              <w:spacing w:line="273" w:lineRule="exact"/>
              <w:ind w:left="102"/>
              <w:rPr>
                <w:rFonts w:cstheme="minorHAnsi"/>
              </w:rPr>
            </w:pPr>
            <w:r w:rsidRPr="001D495E">
              <w:rPr>
                <w:rFonts w:cstheme="minorHAnsi"/>
              </w:rPr>
              <w:t>6</w:t>
            </w:r>
          </w:p>
        </w:tc>
        <w:tc>
          <w:tcPr>
            <w:tcW w:w="2093" w:type="dxa"/>
          </w:tcPr>
          <w:p w14:paraId="694F7F24" w14:textId="557F2309" w:rsidR="005263A4" w:rsidRPr="001D495E" w:rsidRDefault="005263A4" w:rsidP="005263A4">
            <w:pPr>
              <w:pStyle w:val="TableParagraph"/>
              <w:spacing w:line="273" w:lineRule="exact"/>
              <w:ind w:left="102"/>
              <w:rPr>
                <w:rFonts w:cstheme="minorHAnsi"/>
              </w:rPr>
            </w:pPr>
            <w:r w:rsidRPr="001D495E">
              <w:rPr>
                <w:rFonts w:cstheme="minorHAnsi"/>
              </w:rPr>
              <w:t>September</w:t>
            </w:r>
            <w:r w:rsidRPr="001D495E">
              <w:rPr>
                <w:rFonts w:eastAsia="Arial" w:cstheme="minorHAnsi"/>
              </w:rPr>
              <w:t>, 2025</w:t>
            </w:r>
          </w:p>
        </w:tc>
        <w:tc>
          <w:tcPr>
            <w:tcW w:w="2302" w:type="dxa"/>
          </w:tcPr>
          <w:p w14:paraId="29CD78C6" w14:textId="3D3CBE59" w:rsidR="005263A4" w:rsidRPr="001D495E" w:rsidRDefault="005263A4" w:rsidP="005263A4">
            <w:pPr>
              <w:jc w:val="center"/>
              <w:rPr>
                <w:rFonts w:cstheme="minorHAnsi"/>
              </w:rPr>
            </w:pPr>
            <w:r w:rsidRPr="001D495E">
              <w:rPr>
                <w:rFonts w:cstheme="minorHAnsi"/>
              </w:rPr>
              <w:t>0</w:t>
            </w:r>
          </w:p>
        </w:tc>
        <w:tc>
          <w:tcPr>
            <w:tcW w:w="1843" w:type="dxa"/>
          </w:tcPr>
          <w:p w14:paraId="4A9EFE99" w14:textId="0474B5C2" w:rsidR="005263A4" w:rsidRPr="001D495E" w:rsidRDefault="005263A4" w:rsidP="005263A4">
            <w:pPr>
              <w:jc w:val="center"/>
              <w:rPr>
                <w:rFonts w:cstheme="minorHAnsi"/>
              </w:rPr>
            </w:pPr>
            <w:r w:rsidRPr="001D495E">
              <w:rPr>
                <w:rFonts w:cstheme="minorHAnsi"/>
              </w:rPr>
              <w:t>0</w:t>
            </w:r>
          </w:p>
        </w:tc>
        <w:tc>
          <w:tcPr>
            <w:tcW w:w="1414" w:type="dxa"/>
          </w:tcPr>
          <w:p w14:paraId="509A160A" w14:textId="5F21845B" w:rsidR="005263A4" w:rsidRPr="001D495E" w:rsidRDefault="005263A4" w:rsidP="005263A4">
            <w:pPr>
              <w:jc w:val="center"/>
              <w:rPr>
                <w:rFonts w:cstheme="minorHAnsi"/>
              </w:rPr>
            </w:pPr>
            <w:r w:rsidRPr="001D495E">
              <w:rPr>
                <w:rFonts w:cstheme="minorHAnsi"/>
              </w:rPr>
              <w:t>0</w:t>
            </w:r>
          </w:p>
        </w:tc>
        <w:tc>
          <w:tcPr>
            <w:tcW w:w="1490" w:type="dxa"/>
          </w:tcPr>
          <w:p w14:paraId="424C4B09" w14:textId="51A6EEF0" w:rsidR="005263A4" w:rsidRPr="001D495E" w:rsidRDefault="005263A4" w:rsidP="005263A4">
            <w:pPr>
              <w:jc w:val="center"/>
              <w:rPr>
                <w:rFonts w:cstheme="minorHAnsi"/>
              </w:rPr>
            </w:pPr>
            <w:r w:rsidRPr="001D495E">
              <w:rPr>
                <w:rFonts w:cstheme="minorHAnsi"/>
              </w:rPr>
              <w:t>0</w:t>
            </w:r>
          </w:p>
        </w:tc>
      </w:tr>
      <w:tr w:rsidR="0080601F" w:rsidRPr="001D495E" w14:paraId="4DAFDD15" w14:textId="77777777" w:rsidTr="00DB0EFB">
        <w:trPr>
          <w:trHeight w:hRule="exact" w:val="288"/>
          <w:jc w:val="center"/>
        </w:trPr>
        <w:tc>
          <w:tcPr>
            <w:tcW w:w="704" w:type="dxa"/>
          </w:tcPr>
          <w:p w14:paraId="5EF7E607" w14:textId="77777777" w:rsidR="0080601F" w:rsidRPr="001D495E" w:rsidRDefault="0080601F" w:rsidP="0080601F">
            <w:pPr>
              <w:pStyle w:val="TableParagraph"/>
              <w:spacing w:line="273" w:lineRule="exact"/>
              <w:ind w:left="102"/>
              <w:rPr>
                <w:rFonts w:cstheme="minorHAnsi"/>
              </w:rPr>
            </w:pPr>
            <w:r w:rsidRPr="001D495E">
              <w:rPr>
                <w:rFonts w:cstheme="minorHAnsi"/>
              </w:rPr>
              <w:t>7</w:t>
            </w:r>
          </w:p>
        </w:tc>
        <w:tc>
          <w:tcPr>
            <w:tcW w:w="2093" w:type="dxa"/>
          </w:tcPr>
          <w:p w14:paraId="6740774D" w14:textId="63E6EB55" w:rsidR="0080601F" w:rsidRPr="001D495E" w:rsidRDefault="0080601F" w:rsidP="0080601F">
            <w:pPr>
              <w:pStyle w:val="TableParagraph"/>
              <w:spacing w:line="273" w:lineRule="exact"/>
              <w:ind w:left="102"/>
              <w:rPr>
                <w:rFonts w:cstheme="minorHAnsi"/>
              </w:rPr>
            </w:pPr>
            <w:r w:rsidRPr="001D495E">
              <w:rPr>
                <w:rFonts w:cstheme="minorHAnsi"/>
              </w:rPr>
              <w:t>October</w:t>
            </w:r>
            <w:r w:rsidRPr="001D495E">
              <w:rPr>
                <w:rFonts w:eastAsia="Arial" w:cstheme="minorHAnsi"/>
              </w:rPr>
              <w:t>, 2025</w:t>
            </w:r>
          </w:p>
        </w:tc>
        <w:tc>
          <w:tcPr>
            <w:tcW w:w="2302" w:type="dxa"/>
          </w:tcPr>
          <w:p w14:paraId="2F2DC03B" w14:textId="70E3F399" w:rsidR="0080601F" w:rsidRPr="001D495E" w:rsidRDefault="0080601F" w:rsidP="0080601F">
            <w:pPr>
              <w:jc w:val="center"/>
              <w:rPr>
                <w:rFonts w:cstheme="minorHAnsi"/>
              </w:rPr>
            </w:pPr>
            <w:r w:rsidRPr="001D495E">
              <w:rPr>
                <w:rFonts w:cstheme="minorHAnsi"/>
              </w:rPr>
              <w:t>0</w:t>
            </w:r>
          </w:p>
        </w:tc>
        <w:tc>
          <w:tcPr>
            <w:tcW w:w="1843" w:type="dxa"/>
          </w:tcPr>
          <w:p w14:paraId="0934698F" w14:textId="047C6F27" w:rsidR="0080601F" w:rsidRPr="001D495E" w:rsidRDefault="0080601F" w:rsidP="0080601F">
            <w:pPr>
              <w:jc w:val="center"/>
              <w:rPr>
                <w:rFonts w:cstheme="minorHAnsi"/>
              </w:rPr>
            </w:pPr>
            <w:r w:rsidRPr="001D495E">
              <w:rPr>
                <w:rFonts w:cstheme="minorHAnsi"/>
              </w:rPr>
              <w:t>0</w:t>
            </w:r>
          </w:p>
        </w:tc>
        <w:tc>
          <w:tcPr>
            <w:tcW w:w="1414" w:type="dxa"/>
          </w:tcPr>
          <w:p w14:paraId="3AC2496C" w14:textId="66A8ABEC" w:rsidR="0080601F" w:rsidRPr="001D495E" w:rsidRDefault="0080601F" w:rsidP="0080601F">
            <w:pPr>
              <w:jc w:val="center"/>
              <w:rPr>
                <w:rFonts w:cstheme="minorHAnsi"/>
              </w:rPr>
            </w:pPr>
            <w:r w:rsidRPr="001D495E">
              <w:rPr>
                <w:rFonts w:cstheme="minorHAnsi"/>
              </w:rPr>
              <w:t>0</w:t>
            </w:r>
          </w:p>
        </w:tc>
        <w:tc>
          <w:tcPr>
            <w:tcW w:w="1490" w:type="dxa"/>
          </w:tcPr>
          <w:p w14:paraId="4A879019" w14:textId="5AFF45BE" w:rsidR="0080601F" w:rsidRPr="001D495E" w:rsidRDefault="0080601F" w:rsidP="0080601F">
            <w:pPr>
              <w:jc w:val="center"/>
              <w:rPr>
                <w:rFonts w:cstheme="minorHAnsi"/>
              </w:rPr>
            </w:pPr>
            <w:r w:rsidRPr="001D495E">
              <w:rPr>
                <w:rFonts w:cstheme="minorHAnsi"/>
              </w:rPr>
              <w:t>0</w:t>
            </w:r>
          </w:p>
        </w:tc>
      </w:tr>
      <w:tr w:rsidR="0080601F" w:rsidRPr="001D495E" w14:paraId="77361A3A" w14:textId="77777777" w:rsidTr="00DB0EFB">
        <w:trPr>
          <w:trHeight w:hRule="exact" w:val="288"/>
          <w:jc w:val="center"/>
        </w:trPr>
        <w:tc>
          <w:tcPr>
            <w:tcW w:w="704" w:type="dxa"/>
          </w:tcPr>
          <w:p w14:paraId="6EC14BD6" w14:textId="77777777" w:rsidR="0080601F" w:rsidRPr="001D495E" w:rsidRDefault="0080601F" w:rsidP="0080601F">
            <w:pPr>
              <w:pStyle w:val="TableParagraph"/>
              <w:spacing w:line="273" w:lineRule="exact"/>
              <w:ind w:left="102"/>
              <w:rPr>
                <w:rFonts w:cstheme="minorHAnsi"/>
              </w:rPr>
            </w:pPr>
            <w:r w:rsidRPr="001D495E">
              <w:rPr>
                <w:rFonts w:cstheme="minorHAnsi"/>
              </w:rPr>
              <w:t>8</w:t>
            </w:r>
          </w:p>
        </w:tc>
        <w:tc>
          <w:tcPr>
            <w:tcW w:w="2093" w:type="dxa"/>
          </w:tcPr>
          <w:p w14:paraId="08874F73" w14:textId="49B46BF4" w:rsidR="0080601F" w:rsidRPr="001D495E" w:rsidRDefault="0080601F" w:rsidP="0080601F">
            <w:pPr>
              <w:pStyle w:val="TableParagraph"/>
              <w:spacing w:line="273" w:lineRule="exact"/>
              <w:ind w:left="102"/>
              <w:rPr>
                <w:rFonts w:cstheme="minorHAnsi"/>
              </w:rPr>
            </w:pPr>
            <w:r w:rsidRPr="001D495E">
              <w:rPr>
                <w:rFonts w:cstheme="minorHAnsi"/>
              </w:rPr>
              <w:t>November</w:t>
            </w:r>
            <w:r w:rsidRPr="001D495E">
              <w:rPr>
                <w:rFonts w:eastAsia="Arial" w:cstheme="minorHAnsi"/>
              </w:rPr>
              <w:t>, 2025</w:t>
            </w:r>
          </w:p>
        </w:tc>
        <w:tc>
          <w:tcPr>
            <w:tcW w:w="2302" w:type="dxa"/>
          </w:tcPr>
          <w:p w14:paraId="49FFA83F" w14:textId="0224BFA5" w:rsidR="0080601F" w:rsidRPr="001D495E" w:rsidRDefault="0080601F" w:rsidP="0080601F">
            <w:pPr>
              <w:jc w:val="center"/>
              <w:rPr>
                <w:rFonts w:cstheme="minorHAnsi"/>
              </w:rPr>
            </w:pPr>
            <w:r w:rsidRPr="001D495E">
              <w:rPr>
                <w:rFonts w:cstheme="minorHAnsi"/>
              </w:rPr>
              <w:t>0</w:t>
            </w:r>
          </w:p>
        </w:tc>
        <w:tc>
          <w:tcPr>
            <w:tcW w:w="1843" w:type="dxa"/>
          </w:tcPr>
          <w:p w14:paraId="6FE65EF0" w14:textId="58A9148F" w:rsidR="0080601F" w:rsidRPr="001D495E" w:rsidRDefault="0080601F" w:rsidP="0080601F">
            <w:pPr>
              <w:jc w:val="center"/>
              <w:rPr>
                <w:rFonts w:cstheme="minorHAnsi"/>
              </w:rPr>
            </w:pPr>
            <w:r w:rsidRPr="001D495E">
              <w:rPr>
                <w:rFonts w:cstheme="minorHAnsi"/>
              </w:rPr>
              <w:t>0</w:t>
            </w:r>
          </w:p>
        </w:tc>
        <w:tc>
          <w:tcPr>
            <w:tcW w:w="1414" w:type="dxa"/>
          </w:tcPr>
          <w:p w14:paraId="73D50629" w14:textId="6B8DA074" w:rsidR="0080601F" w:rsidRPr="001D495E" w:rsidRDefault="0080601F" w:rsidP="0080601F">
            <w:pPr>
              <w:jc w:val="center"/>
              <w:rPr>
                <w:rFonts w:cstheme="minorHAnsi"/>
              </w:rPr>
            </w:pPr>
            <w:r w:rsidRPr="001D495E">
              <w:rPr>
                <w:rFonts w:cstheme="minorHAnsi"/>
              </w:rPr>
              <w:t>0</w:t>
            </w:r>
          </w:p>
        </w:tc>
        <w:tc>
          <w:tcPr>
            <w:tcW w:w="1490" w:type="dxa"/>
          </w:tcPr>
          <w:p w14:paraId="4E5A3F2A" w14:textId="594A1868" w:rsidR="0080601F" w:rsidRPr="001D495E" w:rsidRDefault="0080601F" w:rsidP="0080601F">
            <w:pPr>
              <w:jc w:val="center"/>
              <w:rPr>
                <w:rFonts w:cstheme="minorHAnsi"/>
              </w:rPr>
            </w:pPr>
            <w:r w:rsidRPr="001D495E">
              <w:rPr>
                <w:rFonts w:cstheme="minorHAnsi"/>
              </w:rPr>
              <w:t>0</w:t>
            </w:r>
          </w:p>
        </w:tc>
      </w:tr>
      <w:tr w:rsidR="00160262" w:rsidRPr="001D495E" w14:paraId="56D0DD37" w14:textId="77777777" w:rsidTr="00607498">
        <w:trPr>
          <w:trHeight w:val="113"/>
          <w:jc w:val="center"/>
        </w:trPr>
        <w:tc>
          <w:tcPr>
            <w:tcW w:w="704" w:type="dxa"/>
          </w:tcPr>
          <w:p w14:paraId="71991974" w14:textId="77777777" w:rsidR="00160262" w:rsidRPr="001D495E" w:rsidRDefault="00160262" w:rsidP="00160262">
            <w:pPr>
              <w:pStyle w:val="TableParagraph"/>
              <w:spacing w:line="273" w:lineRule="exact"/>
              <w:ind w:left="102"/>
              <w:rPr>
                <w:rFonts w:cstheme="minorHAnsi"/>
              </w:rPr>
            </w:pPr>
            <w:r w:rsidRPr="001D495E">
              <w:rPr>
                <w:rFonts w:cstheme="minorHAnsi"/>
              </w:rPr>
              <w:t>9</w:t>
            </w:r>
          </w:p>
        </w:tc>
        <w:tc>
          <w:tcPr>
            <w:tcW w:w="2093" w:type="dxa"/>
          </w:tcPr>
          <w:p w14:paraId="1972770C" w14:textId="6AF3C278" w:rsidR="00160262" w:rsidRPr="001D495E" w:rsidRDefault="00160262" w:rsidP="00607498">
            <w:pPr>
              <w:pStyle w:val="TableParagraph"/>
              <w:spacing w:line="273" w:lineRule="exact"/>
              <w:ind w:left="102"/>
              <w:rPr>
                <w:rFonts w:cstheme="minorHAnsi"/>
              </w:rPr>
            </w:pPr>
            <w:r w:rsidRPr="001D495E">
              <w:rPr>
                <w:rFonts w:cstheme="minorHAnsi"/>
              </w:rPr>
              <w:t>December</w:t>
            </w:r>
            <w:r w:rsidRPr="001D495E">
              <w:rPr>
                <w:rFonts w:eastAsia="Arial" w:cstheme="minorHAnsi"/>
              </w:rPr>
              <w:t>, 2025</w:t>
            </w:r>
          </w:p>
        </w:tc>
        <w:tc>
          <w:tcPr>
            <w:tcW w:w="2302" w:type="dxa"/>
          </w:tcPr>
          <w:p w14:paraId="574DBD3B" w14:textId="1D52BCCD" w:rsidR="00160262" w:rsidRPr="001D495E" w:rsidRDefault="00160262" w:rsidP="00160262">
            <w:pPr>
              <w:jc w:val="center"/>
              <w:rPr>
                <w:rFonts w:cstheme="minorHAnsi"/>
              </w:rPr>
            </w:pPr>
            <w:r w:rsidRPr="0018697B">
              <w:rPr>
                <w:rFonts w:cstheme="minorHAnsi"/>
              </w:rPr>
              <w:t>NA</w:t>
            </w:r>
          </w:p>
        </w:tc>
        <w:tc>
          <w:tcPr>
            <w:tcW w:w="1843" w:type="dxa"/>
          </w:tcPr>
          <w:p w14:paraId="5C617146" w14:textId="77AA48BD" w:rsidR="00160262" w:rsidRPr="001D495E" w:rsidRDefault="00160262" w:rsidP="00160262">
            <w:pPr>
              <w:jc w:val="center"/>
              <w:rPr>
                <w:rFonts w:cstheme="minorHAnsi"/>
              </w:rPr>
            </w:pPr>
            <w:r w:rsidRPr="0018697B">
              <w:rPr>
                <w:rFonts w:cstheme="minorHAnsi"/>
              </w:rPr>
              <w:t>NA</w:t>
            </w:r>
          </w:p>
        </w:tc>
        <w:tc>
          <w:tcPr>
            <w:tcW w:w="1414" w:type="dxa"/>
          </w:tcPr>
          <w:p w14:paraId="21437967" w14:textId="2DADC402" w:rsidR="00160262" w:rsidRPr="001D495E" w:rsidRDefault="00160262" w:rsidP="00160262">
            <w:pPr>
              <w:jc w:val="center"/>
              <w:rPr>
                <w:rFonts w:cstheme="minorHAnsi"/>
              </w:rPr>
            </w:pPr>
            <w:r w:rsidRPr="0018697B">
              <w:rPr>
                <w:rFonts w:cstheme="minorHAnsi"/>
              </w:rPr>
              <w:t>NA</w:t>
            </w:r>
          </w:p>
        </w:tc>
        <w:tc>
          <w:tcPr>
            <w:tcW w:w="1490" w:type="dxa"/>
          </w:tcPr>
          <w:p w14:paraId="34951845" w14:textId="04B6AB4E" w:rsidR="00160262" w:rsidRPr="001D495E" w:rsidRDefault="00160262" w:rsidP="00160262">
            <w:pPr>
              <w:jc w:val="center"/>
              <w:rPr>
                <w:rFonts w:cstheme="minorHAnsi"/>
              </w:rPr>
            </w:pPr>
            <w:r w:rsidRPr="0018697B">
              <w:rPr>
                <w:rFonts w:cstheme="minorHAnsi"/>
              </w:rPr>
              <w:t>NA</w:t>
            </w:r>
          </w:p>
        </w:tc>
      </w:tr>
      <w:tr w:rsidR="00160262" w:rsidRPr="001D495E" w14:paraId="4F65806F" w14:textId="77777777" w:rsidTr="00607498">
        <w:trPr>
          <w:trHeight w:val="113"/>
          <w:jc w:val="center"/>
        </w:trPr>
        <w:tc>
          <w:tcPr>
            <w:tcW w:w="704" w:type="dxa"/>
          </w:tcPr>
          <w:p w14:paraId="25C37221" w14:textId="77777777" w:rsidR="00160262" w:rsidRPr="001D495E" w:rsidRDefault="00160262" w:rsidP="00160262">
            <w:pPr>
              <w:pStyle w:val="TableParagraph"/>
              <w:spacing w:line="273" w:lineRule="exact"/>
              <w:ind w:left="102"/>
              <w:rPr>
                <w:rFonts w:cstheme="minorHAnsi"/>
              </w:rPr>
            </w:pPr>
            <w:r w:rsidRPr="001D495E">
              <w:rPr>
                <w:rFonts w:cstheme="minorHAnsi"/>
              </w:rPr>
              <w:t>10</w:t>
            </w:r>
          </w:p>
        </w:tc>
        <w:tc>
          <w:tcPr>
            <w:tcW w:w="2093" w:type="dxa"/>
          </w:tcPr>
          <w:p w14:paraId="55FE2C16" w14:textId="3BE189B7" w:rsidR="00160262" w:rsidRPr="001D495E" w:rsidRDefault="00160262" w:rsidP="00607498">
            <w:pPr>
              <w:pStyle w:val="TableParagraph"/>
              <w:spacing w:line="273" w:lineRule="exact"/>
              <w:ind w:left="102"/>
              <w:rPr>
                <w:rFonts w:cstheme="minorHAnsi"/>
              </w:rPr>
            </w:pPr>
            <w:r w:rsidRPr="001D495E">
              <w:rPr>
                <w:rFonts w:cstheme="minorHAnsi"/>
              </w:rPr>
              <w:t>January</w:t>
            </w:r>
            <w:r w:rsidRPr="001D495E">
              <w:rPr>
                <w:rFonts w:eastAsia="Arial" w:cstheme="minorHAnsi"/>
              </w:rPr>
              <w:t>, 2026</w:t>
            </w:r>
          </w:p>
        </w:tc>
        <w:tc>
          <w:tcPr>
            <w:tcW w:w="2302" w:type="dxa"/>
          </w:tcPr>
          <w:p w14:paraId="12EE2881" w14:textId="4A3EBB16" w:rsidR="00160262" w:rsidRPr="001D495E" w:rsidRDefault="00160262" w:rsidP="00160262">
            <w:pPr>
              <w:jc w:val="center"/>
              <w:rPr>
                <w:rFonts w:cstheme="minorHAnsi"/>
              </w:rPr>
            </w:pPr>
            <w:r w:rsidRPr="0018697B">
              <w:rPr>
                <w:rFonts w:cstheme="minorHAnsi"/>
              </w:rPr>
              <w:t>NA</w:t>
            </w:r>
          </w:p>
        </w:tc>
        <w:tc>
          <w:tcPr>
            <w:tcW w:w="1843" w:type="dxa"/>
          </w:tcPr>
          <w:p w14:paraId="55948E8A" w14:textId="7E03AFCB" w:rsidR="00160262" w:rsidRPr="001D495E" w:rsidRDefault="00160262" w:rsidP="00160262">
            <w:pPr>
              <w:jc w:val="center"/>
              <w:rPr>
                <w:rFonts w:cstheme="minorHAnsi"/>
              </w:rPr>
            </w:pPr>
            <w:r w:rsidRPr="0018697B">
              <w:rPr>
                <w:rFonts w:cstheme="minorHAnsi"/>
              </w:rPr>
              <w:t>NA</w:t>
            </w:r>
          </w:p>
        </w:tc>
        <w:tc>
          <w:tcPr>
            <w:tcW w:w="1414" w:type="dxa"/>
          </w:tcPr>
          <w:p w14:paraId="3F2D2E62" w14:textId="4500E63D" w:rsidR="00160262" w:rsidRPr="001D495E" w:rsidRDefault="00160262" w:rsidP="00160262">
            <w:pPr>
              <w:jc w:val="center"/>
              <w:rPr>
                <w:rFonts w:cstheme="minorHAnsi"/>
              </w:rPr>
            </w:pPr>
            <w:r w:rsidRPr="0018697B">
              <w:rPr>
                <w:rFonts w:cstheme="minorHAnsi"/>
              </w:rPr>
              <w:t>NA</w:t>
            </w:r>
          </w:p>
        </w:tc>
        <w:tc>
          <w:tcPr>
            <w:tcW w:w="1490" w:type="dxa"/>
          </w:tcPr>
          <w:p w14:paraId="43592ECE" w14:textId="36DB11EF" w:rsidR="00160262" w:rsidRPr="001D495E" w:rsidRDefault="00160262" w:rsidP="00160262">
            <w:pPr>
              <w:jc w:val="center"/>
              <w:rPr>
                <w:rFonts w:cstheme="minorHAnsi"/>
              </w:rPr>
            </w:pPr>
            <w:r w:rsidRPr="0018697B">
              <w:rPr>
                <w:rFonts w:cstheme="minorHAnsi"/>
              </w:rPr>
              <w:t>NA</w:t>
            </w:r>
          </w:p>
        </w:tc>
      </w:tr>
      <w:tr w:rsidR="00160262" w:rsidRPr="001D495E" w14:paraId="336CBB60" w14:textId="77777777" w:rsidTr="00607498">
        <w:trPr>
          <w:trHeight w:val="113"/>
          <w:jc w:val="center"/>
        </w:trPr>
        <w:tc>
          <w:tcPr>
            <w:tcW w:w="704" w:type="dxa"/>
          </w:tcPr>
          <w:p w14:paraId="03FCF5E0" w14:textId="77777777" w:rsidR="00160262" w:rsidRPr="001D495E" w:rsidRDefault="00160262" w:rsidP="00160262">
            <w:pPr>
              <w:pStyle w:val="TableParagraph"/>
              <w:spacing w:line="273" w:lineRule="exact"/>
              <w:ind w:left="102"/>
              <w:rPr>
                <w:rFonts w:cstheme="minorHAnsi"/>
              </w:rPr>
            </w:pPr>
            <w:r w:rsidRPr="001D495E">
              <w:rPr>
                <w:rFonts w:cstheme="minorHAnsi"/>
              </w:rPr>
              <w:t>11</w:t>
            </w:r>
          </w:p>
        </w:tc>
        <w:tc>
          <w:tcPr>
            <w:tcW w:w="2093" w:type="dxa"/>
          </w:tcPr>
          <w:p w14:paraId="1A7133CC" w14:textId="323824DD" w:rsidR="00160262" w:rsidRPr="001D495E" w:rsidRDefault="00160262" w:rsidP="00607498">
            <w:pPr>
              <w:pStyle w:val="TableParagraph"/>
              <w:spacing w:line="273" w:lineRule="exact"/>
              <w:ind w:left="102"/>
              <w:rPr>
                <w:rFonts w:cstheme="minorHAnsi"/>
              </w:rPr>
            </w:pPr>
            <w:r w:rsidRPr="001D495E">
              <w:rPr>
                <w:rFonts w:cstheme="minorHAnsi"/>
              </w:rPr>
              <w:t>February</w:t>
            </w:r>
            <w:r w:rsidRPr="001D495E">
              <w:rPr>
                <w:rFonts w:eastAsia="Arial" w:cstheme="minorHAnsi"/>
              </w:rPr>
              <w:t>, 2026</w:t>
            </w:r>
          </w:p>
        </w:tc>
        <w:tc>
          <w:tcPr>
            <w:tcW w:w="2302" w:type="dxa"/>
          </w:tcPr>
          <w:p w14:paraId="03DCCD0A" w14:textId="784AA4DB" w:rsidR="00160262" w:rsidRPr="001D495E" w:rsidRDefault="00160262" w:rsidP="00160262">
            <w:pPr>
              <w:jc w:val="center"/>
              <w:rPr>
                <w:rFonts w:cstheme="minorHAnsi"/>
              </w:rPr>
            </w:pPr>
            <w:r w:rsidRPr="0018697B">
              <w:rPr>
                <w:rFonts w:cstheme="minorHAnsi"/>
              </w:rPr>
              <w:t>NA</w:t>
            </w:r>
          </w:p>
        </w:tc>
        <w:tc>
          <w:tcPr>
            <w:tcW w:w="1843" w:type="dxa"/>
          </w:tcPr>
          <w:p w14:paraId="48B2A763" w14:textId="22F6C45F" w:rsidR="00160262" w:rsidRPr="001D495E" w:rsidRDefault="00160262" w:rsidP="00160262">
            <w:pPr>
              <w:jc w:val="center"/>
              <w:rPr>
                <w:rFonts w:cstheme="minorHAnsi"/>
              </w:rPr>
            </w:pPr>
            <w:r w:rsidRPr="0018697B">
              <w:rPr>
                <w:rFonts w:cstheme="minorHAnsi"/>
              </w:rPr>
              <w:t>NA</w:t>
            </w:r>
          </w:p>
        </w:tc>
        <w:tc>
          <w:tcPr>
            <w:tcW w:w="1414" w:type="dxa"/>
          </w:tcPr>
          <w:p w14:paraId="08CC67FF" w14:textId="24A00BF0" w:rsidR="00160262" w:rsidRPr="001D495E" w:rsidRDefault="00160262" w:rsidP="00160262">
            <w:pPr>
              <w:jc w:val="center"/>
              <w:rPr>
                <w:rFonts w:cstheme="minorHAnsi"/>
              </w:rPr>
            </w:pPr>
            <w:r w:rsidRPr="0018697B">
              <w:rPr>
                <w:rFonts w:cstheme="minorHAnsi"/>
              </w:rPr>
              <w:t>NA</w:t>
            </w:r>
          </w:p>
        </w:tc>
        <w:tc>
          <w:tcPr>
            <w:tcW w:w="1490" w:type="dxa"/>
          </w:tcPr>
          <w:p w14:paraId="24BE4BC0" w14:textId="2F3C01D9" w:rsidR="00160262" w:rsidRPr="001D495E" w:rsidRDefault="00160262" w:rsidP="00160262">
            <w:pPr>
              <w:jc w:val="center"/>
              <w:rPr>
                <w:rFonts w:cstheme="minorHAnsi"/>
              </w:rPr>
            </w:pPr>
            <w:r w:rsidRPr="0018697B">
              <w:rPr>
                <w:rFonts w:cstheme="minorHAnsi"/>
              </w:rPr>
              <w:t>NA</w:t>
            </w:r>
          </w:p>
        </w:tc>
      </w:tr>
      <w:tr w:rsidR="00160262" w:rsidRPr="001D495E" w14:paraId="5CE8664D" w14:textId="77777777" w:rsidTr="00607498">
        <w:trPr>
          <w:trHeight w:val="113"/>
          <w:jc w:val="center"/>
        </w:trPr>
        <w:tc>
          <w:tcPr>
            <w:tcW w:w="704" w:type="dxa"/>
          </w:tcPr>
          <w:p w14:paraId="6D5D154F" w14:textId="77777777" w:rsidR="00160262" w:rsidRPr="001D495E" w:rsidRDefault="00160262" w:rsidP="00160262">
            <w:pPr>
              <w:pStyle w:val="TableParagraph"/>
              <w:spacing w:line="273" w:lineRule="exact"/>
              <w:ind w:left="102"/>
              <w:rPr>
                <w:rFonts w:cstheme="minorHAnsi"/>
              </w:rPr>
            </w:pPr>
            <w:r w:rsidRPr="001D495E">
              <w:rPr>
                <w:rFonts w:cstheme="minorHAnsi"/>
              </w:rPr>
              <w:t>12</w:t>
            </w:r>
          </w:p>
        </w:tc>
        <w:tc>
          <w:tcPr>
            <w:tcW w:w="2093" w:type="dxa"/>
          </w:tcPr>
          <w:p w14:paraId="270763D3" w14:textId="1442B82D" w:rsidR="00160262" w:rsidRPr="001D495E" w:rsidRDefault="00160262" w:rsidP="00160262">
            <w:pPr>
              <w:pStyle w:val="TableParagraph"/>
              <w:spacing w:line="273" w:lineRule="exact"/>
              <w:ind w:left="102"/>
              <w:rPr>
                <w:rFonts w:cstheme="minorHAnsi"/>
              </w:rPr>
            </w:pPr>
            <w:r w:rsidRPr="001D495E">
              <w:rPr>
                <w:rFonts w:cstheme="minorHAnsi"/>
              </w:rPr>
              <w:t>March, 2026</w:t>
            </w:r>
          </w:p>
        </w:tc>
        <w:tc>
          <w:tcPr>
            <w:tcW w:w="2302" w:type="dxa"/>
          </w:tcPr>
          <w:p w14:paraId="618D4D53" w14:textId="2F0B580A" w:rsidR="00160262" w:rsidRPr="001D495E" w:rsidRDefault="00160262" w:rsidP="00160262">
            <w:pPr>
              <w:jc w:val="center"/>
              <w:rPr>
                <w:rFonts w:cstheme="minorHAnsi"/>
              </w:rPr>
            </w:pPr>
            <w:r w:rsidRPr="0018697B">
              <w:rPr>
                <w:rFonts w:cstheme="minorHAnsi"/>
              </w:rPr>
              <w:t>NA</w:t>
            </w:r>
          </w:p>
        </w:tc>
        <w:tc>
          <w:tcPr>
            <w:tcW w:w="1843" w:type="dxa"/>
          </w:tcPr>
          <w:p w14:paraId="04DC416C" w14:textId="56A0BC44" w:rsidR="00160262" w:rsidRPr="001D495E" w:rsidRDefault="00160262" w:rsidP="00160262">
            <w:pPr>
              <w:jc w:val="center"/>
              <w:rPr>
                <w:rFonts w:cstheme="minorHAnsi"/>
              </w:rPr>
            </w:pPr>
            <w:r w:rsidRPr="0018697B">
              <w:rPr>
                <w:rFonts w:cstheme="minorHAnsi"/>
              </w:rPr>
              <w:t>NA</w:t>
            </w:r>
          </w:p>
        </w:tc>
        <w:tc>
          <w:tcPr>
            <w:tcW w:w="1414" w:type="dxa"/>
          </w:tcPr>
          <w:p w14:paraId="10C67EAA" w14:textId="548FA827" w:rsidR="00160262" w:rsidRPr="001D495E" w:rsidRDefault="00160262" w:rsidP="00160262">
            <w:pPr>
              <w:jc w:val="center"/>
              <w:rPr>
                <w:rFonts w:cstheme="minorHAnsi"/>
              </w:rPr>
            </w:pPr>
            <w:r w:rsidRPr="0018697B">
              <w:rPr>
                <w:rFonts w:cstheme="minorHAnsi"/>
              </w:rPr>
              <w:t>NA</w:t>
            </w:r>
          </w:p>
        </w:tc>
        <w:tc>
          <w:tcPr>
            <w:tcW w:w="1490" w:type="dxa"/>
          </w:tcPr>
          <w:p w14:paraId="29F5FC9A" w14:textId="5710D6EF" w:rsidR="00160262" w:rsidRPr="001D495E" w:rsidRDefault="00160262" w:rsidP="00160262">
            <w:pPr>
              <w:jc w:val="center"/>
              <w:rPr>
                <w:rFonts w:cstheme="minorHAnsi"/>
              </w:rPr>
            </w:pPr>
            <w:r w:rsidRPr="0018697B">
              <w:rPr>
                <w:rFonts w:cstheme="minorHAnsi"/>
              </w:rPr>
              <w:t>NA</w:t>
            </w:r>
          </w:p>
        </w:tc>
      </w:tr>
      <w:tr w:rsidR="00B9230D" w:rsidRPr="001D495E" w14:paraId="102B91E4" w14:textId="77777777" w:rsidTr="00607498">
        <w:trPr>
          <w:trHeight w:val="113"/>
          <w:jc w:val="center"/>
        </w:trPr>
        <w:tc>
          <w:tcPr>
            <w:tcW w:w="704" w:type="dxa"/>
          </w:tcPr>
          <w:p w14:paraId="5AA98751" w14:textId="77777777" w:rsidR="00DB0EFB" w:rsidRPr="001D495E" w:rsidRDefault="00DB0EFB" w:rsidP="00DB0EFB">
            <w:pPr>
              <w:rPr>
                <w:rFonts w:cstheme="minorHAnsi"/>
              </w:rPr>
            </w:pPr>
          </w:p>
        </w:tc>
        <w:tc>
          <w:tcPr>
            <w:tcW w:w="2093" w:type="dxa"/>
          </w:tcPr>
          <w:p w14:paraId="34B9051E" w14:textId="77777777" w:rsidR="00DB0EFB" w:rsidRPr="001D495E" w:rsidRDefault="00DB0EFB" w:rsidP="00DB0EFB">
            <w:pPr>
              <w:pStyle w:val="TableParagraph"/>
              <w:spacing w:line="271" w:lineRule="exact"/>
              <w:ind w:left="102"/>
              <w:rPr>
                <w:rFonts w:eastAsia="Arial" w:cstheme="minorHAnsi"/>
              </w:rPr>
            </w:pPr>
            <w:r w:rsidRPr="001D495E">
              <w:rPr>
                <w:rFonts w:cstheme="minorHAnsi"/>
                <w:b/>
              </w:rPr>
              <w:t>Grand</w:t>
            </w:r>
            <w:r w:rsidRPr="001D495E">
              <w:rPr>
                <w:rFonts w:cstheme="minorHAnsi"/>
                <w:b/>
                <w:spacing w:val="-14"/>
              </w:rPr>
              <w:t xml:space="preserve"> </w:t>
            </w:r>
            <w:r w:rsidRPr="001D495E">
              <w:rPr>
                <w:rFonts w:cstheme="minorHAnsi"/>
                <w:b/>
                <w:spacing w:val="-1"/>
              </w:rPr>
              <w:t>Total</w:t>
            </w:r>
          </w:p>
        </w:tc>
        <w:tc>
          <w:tcPr>
            <w:tcW w:w="2302" w:type="dxa"/>
          </w:tcPr>
          <w:p w14:paraId="39062FCF" w14:textId="77777777" w:rsidR="00DB0EFB" w:rsidRPr="001D495E" w:rsidRDefault="00DB0EFB" w:rsidP="00DB0EFB">
            <w:pPr>
              <w:jc w:val="center"/>
              <w:rPr>
                <w:rFonts w:cstheme="minorHAnsi"/>
              </w:rPr>
            </w:pPr>
            <w:r w:rsidRPr="001D495E">
              <w:rPr>
                <w:rFonts w:cstheme="minorHAnsi"/>
              </w:rPr>
              <w:t>0</w:t>
            </w:r>
          </w:p>
        </w:tc>
        <w:tc>
          <w:tcPr>
            <w:tcW w:w="1843" w:type="dxa"/>
          </w:tcPr>
          <w:p w14:paraId="3D64DEDB" w14:textId="77777777" w:rsidR="00DB0EFB" w:rsidRPr="001D495E" w:rsidRDefault="00DB0EFB" w:rsidP="00DB0EFB">
            <w:pPr>
              <w:jc w:val="center"/>
              <w:rPr>
                <w:rFonts w:cstheme="minorHAnsi"/>
              </w:rPr>
            </w:pPr>
            <w:r w:rsidRPr="001D495E">
              <w:rPr>
                <w:rFonts w:cstheme="minorHAnsi"/>
              </w:rPr>
              <w:t>0</w:t>
            </w:r>
          </w:p>
        </w:tc>
        <w:tc>
          <w:tcPr>
            <w:tcW w:w="1414" w:type="dxa"/>
          </w:tcPr>
          <w:p w14:paraId="61C65C69" w14:textId="77777777" w:rsidR="00DB0EFB" w:rsidRPr="001D495E" w:rsidRDefault="00DB0EFB" w:rsidP="00DB0EFB">
            <w:pPr>
              <w:jc w:val="center"/>
              <w:rPr>
                <w:rFonts w:cstheme="minorHAnsi"/>
              </w:rPr>
            </w:pPr>
            <w:r w:rsidRPr="001D495E">
              <w:rPr>
                <w:rFonts w:cstheme="minorHAnsi"/>
              </w:rPr>
              <w:t>0</w:t>
            </w:r>
          </w:p>
        </w:tc>
        <w:tc>
          <w:tcPr>
            <w:tcW w:w="1490" w:type="dxa"/>
          </w:tcPr>
          <w:p w14:paraId="11D414B8" w14:textId="77777777" w:rsidR="00DB0EFB" w:rsidRPr="001D495E" w:rsidRDefault="00DB0EFB" w:rsidP="00DB0EFB">
            <w:pPr>
              <w:jc w:val="center"/>
              <w:rPr>
                <w:rFonts w:cstheme="minorHAnsi"/>
              </w:rPr>
            </w:pPr>
            <w:r w:rsidRPr="001D495E">
              <w:rPr>
                <w:rFonts w:cstheme="minorHAnsi"/>
              </w:rPr>
              <w:t>0</w:t>
            </w:r>
          </w:p>
        </w:tc>
      </w:tr>
    </w:tbl>
    <w:p w14:paraId="4C085665" w14:textId="77777777" w:rsidR="00DB0EFB" w:rsidRPr="001D495E" w:rsidRDefault="00DB0EFB" w:rsidP="00DB0EFB">
      <w:pPr>
        <w:spacing w:after="0"/>
        <w:rPr>
          <w:rFonts w:cstheme="minorHAnsi"/>
        </w:rPr>
      </w:pPr>
      <w:r w:rsidRPr="001D495E">
        <w:rPr>
          <w:rFonts w:cstheme="minorHAnsi"/>
        </w:rPr>
        <w:t>*Inclusive of complaints of previous months resolved in the current month.</w:t>
      </w:r>
    </w:p>
    <w:p w14:paraId="76E741B8" w14:textId="77777777" w:rsidR="00DB0EFB" w:rsidRPr="001D495E" w:rsidRDefault="00DB0EFB" w:rsidP="00DB0EFB">
      <w:pPr>
        <w:spacing w:after="0"/>
        <w:rPr>
          <w:rFonts w:cstheme="minorHAnsi"/>
        </w:rPr>
      </w:pPr>
      <w:r w:rsidRPr="001D495E">
        <w:rPr>
          <w:rFonts w:cstheme="minorHAnsi"/>
        </w:rPr>
        <w:t>#Inclusive of complaints pending as on the last day of the month.</w:t>
      </w:r>
    </w:p>
    <w:p w14:paraId="25A7FD18" w14:textId="77777777" w:rsidR="00DB0EFB" w:rsidRPr="001D495E" w:rsidRDefault="00DB0EFB" w:rsidP="00DB0EFB">
      <w:pPr>
        <w:rPr>
          <w:rFonts w:cstheme="minorHAnsi"/>
        </w:rPr>
      </w:pPr>
    </w:p>
    <w:p w14:paraId="7C2E079C" w14:textId="6AB87CD2" w:rsidR="00DB0EFB" w:rsidRPr="001D495E" w:rsidRDefault="00DB0EFB" w:rsidP="00DB0EFB">
      <w:pPr>
        <w:rPr>
          <w:rFonts w:cstheme="minorHAnsi"/>
          <w:b/>
          <w:bCs/>
        </w:rPr>
      </w:pPr>
      <w:r w:rsidRPr="001D495E">
        <w:rPr>
          <w:rFonts w:cstheme="minorHAnsi"/>
          <w:b/>
          <w:bCs/>
        </w:rPr>
        <w:t>Trend of annual disposal of complaints</w:t>
      </w:r>
    </w:p>
    <w:tbl>
      <w:tblPr>
        <w:tblStyle w:val="TableGridLight"/>
        <w:tblW w:w="0" w:type="auto"/>
        <w:tblLayout w:type="fixed"/>
        <w:tblLook w:val="01E0" w:firstRow="1" w:lastRow="1" w:firstColumn="1" w:lastColumn="1" w:noHBand="0" w:noVBand="0"/>
      </w:tblPr>
      <w:tblGrid>
        <w:gridCol w:w="618"/>
        <w:gridCol w:w="1645"/>
        <w:gridCol w:w="2491"/>
        <w:gridCol w:w="1270"/>
        <w:gridCol w:w="1440"/>
        <w:gridCol w:w="1296"/>
      </w:tblGrid>
      <w:tr w:rsidR="00B9230D" w:rsidRPr="001D495E" w14:paraId="0AC0B1EF" w14:textId="77777777" w:rsidTr="00DB0EFB">
        <w:trPr>
          <w:trHeight w:hRule="exact" w:val="712"/>
        </w:trPr>
        <w:tc>
          <w:tcPr>
            <w:tcW w:w="618" w:type="dxa"/>
          </w:tcPr>
          <w:p w14:paraId="1320FC94" w14:textId="5B9C0B13" w:rsidR="00DB0EFB" w:rsidRPr="001D495E" w:rsidRDefault="00DB0EFB" w:rsidP="00DB0EFB">
            <w:pPr>
              <w:pStyle w:val="TableParagraph"/>
              <w:spacing w:line="271" w:lineRule="exact"/>
              <w:ind w:left="102"/>
              <w:rPr>
                <w:rFonts w:eastAsia="Arial" w:cstheme="minorHAnsi"/>
              </w:rPr>
            </w:pPr>
            <w:r w:rsidRPr="001D495E">
              <w:rPr>
                <w:rFonts w:cstheme="minorHAnsi"/>
                <w:b/>
                <w:w w:val="95"/>
              </w:rPr>
              <w:lastRenderedPageBreak/>
              <w:t>Sr. No.</w:t>
            </w:r>
          </w:p>
        </w:tc>
        <w:tc>
          <w:tcPr>
            <w:tcW w:w="1645" w:type="dxa"/>
          </w:tcPr>
          <w:p w14:paraId="73867DCC" w14:textId="77777777" w:rsidR="00DB0EFB" w:rsidRPr="001D495E" w:rsidRDefault="00DB0EFB" w:rsidP="00DB0EFB">
            <w:pPr>
              <w:pStyle w:val="TableParagraph"/>
              <w:spacing w:line="271" w:lineRule="exact"/>
              <w:ind w:left="102"/>
              <w:rPr>
                <w:rFonts w:eastAsia="Arial" w:cstheme="minorHAnsi"/>
              </w:rPr>
            </w:pPr>
            <w:r w:rsidRPr="001D495E">
              <w:rPr>
                <w:rFonts w:cstheme="minorHAnsi"/>
                <w:b/>
              </w:rPr>
              <w:t>Year</w:t>
            </w:r>
          </w:p>
        </w:tc>
        <w:tc>
          <w:tcPr>
            <w:tcW w:w="2491" w:type="dxa"/>
          </w:tcPr>
          <w:p w14:paraId="0994F89E" w14:textId="42DC73CD" w:rsidR="00DB0EFB" w:rsidRPr="001D495E" w:rsidRDefault="00DB0EFB" w:rsidP="00DB0EFB">
            <w:pPr>
              <w:pStyle w:val="TableParagraph"/>
              <w:tabs>
                <w:tab w:val="left" w:pos="1600"/>
              </w:tabs>
              <w:ind w:left="102" w:right="100"/>
              <w:rPr>
                <w:rFonts w:eastAsia="Arial" w:cstheme="minorHAnsi"/>
                <w:b/>
                <w:bCs/>
              </w:rPr>
            </w:pPr>
            <w:r w:rsidRPr="001D495E">
              <w:rPr>
                <w:rFonts w:eastAsia="Arial" w:cstheme="minorHAnsi"/>
                <w:b/>
                <w:bCs/>
              </w:rPr>
              <w:t>Carried forward from previous year</w:t>
            </w:r>
          </w:p>
        </w:tc>
        <w:tc>
          <w:tcPr>
            <w:tcW w:w="1270" w:type="dxa"/>
          </w:tcPr>
          <w:p w14:paraId="33128277" w14:textId="77777777" w:rsidR="00DB0EFB" w:rsidRPr="001D495E" w:rsidRDefault="00DB0EFB" w:rsidP="00DB0EFB">
            <w:pPr>
              <w:pStyle w:val="TableParagraph"/>
              <w:spacing w:line="271" w:lineRule="exact"/>
              <w:ind w:left="102"/>
              <w:rPr>
                <w:rFonts w:eastAsia="Arial" w:cstheme="minorHAnsi"/>
              </w:rPr>
            </w:pPr>
            <w:r w:rsidRPr="001D495E">
              <w:rPr>
                <w:rFonts w:cstheme="minorHAnsi"/>
                <w:b/>
                <w:spacing w:val="-1"/>
              </w:rPr>
              <w:t>Received</w:t>
            </w:r>
          </w:p>
        </w:tc>
        <w:tc>
          <w:tcPr>
            <w:tcW w:w="1440" w:type="dxa"/>
          </w:tcPr>
          <w:p w14:paraId="6823EA7E" w14:textId="77777777" w:rsidR="00DB0EFB" w:rsidRPr="001D495E" w:rsidRDefault="00DB0EFB" w:rsidP="00DB0EFB">
            <w:pPr>
              <w:pStyle w:val="TableParagraph"/>
              <w:spacing w:line="271" w:lineRule="exact"/>
              <w:ind w:left="102"/>
              <w:rPr>
                <w:rFonts w:eastAsia="Arial" w:cstheme="minorHAnsi"/>
              </w:rPr>
            </w:pPr>
            <w:r w:rsidRPr="001D495E">
              <w:rPr>
                <w:rFonts w:cstheme="minorHAnsi"/>
                <w:b/>
                <w:spacing w:val="-1"/>
              </w:rPr>
              <w:t>Resolved*</w:t>
            </w:r>
          </w:p>
        </w:tc>
        <w:tc>
          <w:tcPr>
            <w:tcW w:w="1296" w:type="dxa"/>
          </w:tcPr>
          <w:p w14:paraId="44E7C6C1" w14:textId="77777777" w:rsidR="00DB0EFB" w:rsidRPr="001D495E" w:rsidRDefault="00DB0EFB" w:rsidP="00DB0EFB">
            <w:pPr>
              <w:pStyle w:val="TableParagraph"/>
              <w:spacing w:line="271" w:lineRule="exact"/>
              <w:ind w:left="102"/>
              <w:rPr>
                <w:rFonts w:eastAsia="Arial" w:cstheme="minorHAnsi"/>
              </w:rPr>
            </w:pPr>
            <w:r w:rsidRPr="001D495E">
              <w:rPr>
                <w:rFonts w:cstheme="minorHAnsi"/>
                <w:b/>
                <w:spacing w:val="-1"/>
              </w:rPr>
              <w:t>Pending#</w:t>
            </w:r>
          </w:p>
        </w:tc>
      </w:tr>
      <w:tr w:rsidR="00B9230D" w:rsidRPr="001D495E" w14:paraId="5BA58BF6" w14:textId="77777777" w:rsidTr="00DB0EFB">
        <w:trPr>
          <w:trHeight w:hRule="exact" w:val="288"/>
        </w:trPr>
        <w:tc>
          <w:tcPr>
            <w:tcW w:w="618" w:type="dxa"/>
          </w:tcPr>
          <w:p w14:paraId="1D76CCCF" w14:textId="77777777" w:rsidR="00DB0EFB" w:rsidRPr="001D495E" w:rsidRDefault="00DB0EFB" w:rsidP="00DB0EFB">
            <w:pPr>
              <w:pStyle w:val="TableParagraph"/>
              <w:spacing w:line="273" w:lineRule="exact"/>
              <w:ind w:left="102"/>
              <w:rPr>
                <w:rFonts w:eastAsia="Arial" w:cstheme="minorHAnsi"/>
              </w:rPr>
            </w:pPr>
            <w:r w:rsidRPr="001D495E">
              <w:rPr>
                <w:rFonts w:cstheme="minorHAnsi"/>
              </w:rPr>
              <w:t>1</w:t>
            </w:r>
          </w:p>
        </w:tc>
        <w:tc>
          <w:tcPr>
            <w:tcW w:w="1645" w:type="dxa"/>
          </w:tcPr>
          <w:p w14:paraId="719BD067" w14:textId="2F2AC146" w:rsidR="00DB0EFB" w:rsidRPr="001D495E" w:rsidRDefault="00DB0EFB" w:rsidP="00DB0EFB">
            <w:pPr>
              <w:pStyle w:val="TableParagraph"/>
              <w:spacing w:line="273" w:lineRule="exact"/>
              <w:ind w:left="102"/>
              <w:rPr>
                <w:rFonts w:eastAsia="Arial" w:cstheme="minorHAnsi"/>
              </w:rPr>
            </w:pPr>
            <w:r w:rsidRPr="001D495E">
              <w:rPr>
                <w:rFonts w:cstheme="minorHAnsi"/>
              </w:rPr>
              <w:t>202</w:t>
            </w:r>
            <w:r w:rsidR="000116F6" w:rsidRPr="001D495E">
              <w:rPr>
                <w:rFonts w:cstheme="minorHAnsi"/>
              </w:rPr>
              <w:t>4</w:t>
            </w:r>
            <w:r w:rsidRPr="001D495E">
              <w:rPr>
                <w:rFonts w:cstheme="minorHAnsi"/>
              </w:rPr>
              <w:t>-</w:t>
            </w:r>
            <w:r w:rsidR="00FB4D7D" w:rsidRPr="001D495E">
              <w:rPr>
                <w:rFonts w:cstheme="minorHAnsi"/>
              </w:rPr>
              <w:t>20</w:t>
            </w:r>
            <w:r w:rsidRPr="001D495E">
              <w:rPr>
                <w:rFonts w:cstheme="minorHAnsi"/>
              </w:rPr>
              <w:t>2</w:t>
            </w:r>
            <w:r w:rsidR="000116F6" w:rsidRPr="001D495E">
              <w:rPr>
                <w:rFonts w:cstheme="minorHAnsi"/>
              </w:rPr>
              <w:t>5</w:t>
            </w:r>
          </w:p>
        </w:tc>
        <w:tc>
          <w:tcPr>
            <w:tcW w:w="2491" w:type="dxa"/>
          </w:tcPr>
          <w:p w14:paraId="0196E9E5" w14:textId="77777777" w:rsidR="00DB0EFB" w:rsidRPr="001D495E" w:rsidRDefault="00DB0EFB" w:rsidP="00DB0EFB">
            <w:pPr>
              <w:jc w:val="center"/>
              <w:rPr>
                <w:rFonts w:cstheme="minorHAnsi"/>
              </w:rPr>
            </w:pPr>
            <w:r w:rsidRPr="001D495E">
              <w:rPr>
                <w:rFonts w:cstheme="minorHAnsi"/>
              </w:rPr>
              <w:t>0</w:t>
            </w:r>
          </w:p>
        </w:tc>
        <w:tc>
          <w:tcPr>
            <w:tcW w:w="1270" w:type="dxa"/>
          </w:tcPr>
          <w:p w14:paraId="1597AE04" w14:textId="77777777" w:rsidR="00DB0EFB" w:rsidRPr="001D495E" w:rsidRDefault="00DB0EFB" w:rsidP="00DB0EFB">
            <w:pPr>
              <w:jc w:val="center"/>
              <w:rPr>
                <w:rFonts w:cstheme="minorHAnsi"/>
              </w:rPr>
            </w:pPr>
            <w:r w:rsidRPr="001D495E">
              <w:rPr>
                <w:rFonts w:cstheme="minorHAnsi"/>
              </w:rPr>
              <w:t>0</w:t>
            </w:r>
          </w:p>
        </w:tc>
        <w:tc>
          <w:tcPr>
            <w:tcW w:w="1440" w:type="dxa"/>
          </w:tcPr>
          <w:p w14:paraId="76FB8F4A" w14:textId="77777777" w:rsidR="00DB0EFB" w:rsidRPr="001D495E" w:rsidRDefault="00DB0EFB" w:rsidP="00DB0EFB">
            <w:pPr>
              <w:jc w:val="center"/>
              <w:rPr>
                <w:rFonts w:cstheme="minorHAnsi"/>
              </w:rPr>
            </w:pPr>
            <w:r w:rsidRPr="001D495E">
              <w:rPr>
                <w:rFonts w:cstheme="minorHAnsi"/>
              </w:rPr>
              <w:t>0</w:t>
            </w:r>
          </w:p>
        </w:tc>
        <w:tc>
          <w:tcPr>
            <w:tcW w:w="1296" w:type="dxa"/>
          </w:tcPr>
          <w:p w14:paraId="2BB50C4C" w14:textId="77777777" w:rsidR="00DB0EFB" w:rsidRPr="001D495E" w:rsidRDefault="00DB0EFB" w:rsidP="00DB0EFB">
            <w:pPr>
              <w:jc w:val="center"/>
              <w:rPr>
                <w:rFonts w:cstheme="minorHAnsi"/>
              </w:rPr>
            </w:pPr>
            <w:r w:rsidRPr="001D495E">
              <w:rPr>
                <w:rFonts w:cstheme="minorHAnsi"/>
              </w:rPr>
              <w:t>0</w:t>
            </w:r>
          </w:p>
        </w:tc>
      </w:tr>
      <w:tr w:rsidR="00B9230D" w:rsidRPr="001D495E" w14:paraId="5CFB820C" w14:textId="77777777" w:rsidTr="00DB0EFB">
        <w:trPr>
          <w:trHeight w:hRule="exact" w:val="288"/>
        </w:trPr>
        <w:tc>
          <w:tcPr>
            <w:tcW w:w="618" w:type="dxa"/>
          </w:tcPr>
          <w:p w14:paraId="78F739BA" w14:textId="77777777" w:rsidR="00DB0EFB" w:rsidRPr="001D495E" w:rsidRDefault="00DB0EFB" w:rsidP="00DB0EFB">
            <w:pPr>
              <w:pStyle w:val="TableParagraph"/>
              <w:spacing w:line="273" w:lineRule="exact"/>
              <w:ind w:left="102"/>
              <w:rPr>
                <w:rFonts w:cstheme="minorHAnsi"/>
              </w:rPr>
            </w:pPr>
            <w:r w:rsidRPr="001D495E">
              <w:rPr>
                <w:rFonts w:cstheme="minorHAnsi"/>
              </w:rPr>
              <w:t>2</w:t>
            </w:r>
          </w:p>
        </w:tc>
        <w:tc>
          <w:tcPr>
            <w:tcW w:w="1645" w:type="dxa"/>
          </w:tcPr>
          <w:p w14:paraId="3F6E7AD9" w14:textId="0E434157" w:rsidR="00DB0EFB" w:rsidRPr="001D495E" w:rsidRDefault="00DB0EFB" w:rsidP="00DB0EFB">
            <w:pPr>
              <w:pStyle w:val="TableParagraph"/>
              <w:spacing w:line="273" w:lineRule="exact"/>
              <w:ind w:left="102"/>
              <w:rPr>
                <w:rFonts w:cstheme="minorHAnsi"/>
              </w:rPr>
            </w:pPr>
            <w:r w:rsidRPr="001D495E">
              <w:rPr>
                <w:rFonts w:cstheme="minorHAnsi"/>
              </w:rPr>
              <w:t>20</w:t>
            </w:r>
            <w:r w:rsidR="00FB4D7D" w:rsidRPr="001D495E">
              <w:rPr>
                <w:rFonts w:cstheme="minorHAnsi"/>
              </w:rPr>
              <w:t>2</w:t>
            </w:r>
            <w:r w:rsidR="000116F6" w:rsidRPr="001D495E">
              <w:rPr>
                <w:rFonts w:cstheme="minorHAnsi"/>
              </w:rPr>
              <w:t>3</w:t>
            </w:r>
            <w:r w:rsidR="00FB4D7D" w:rsidRPr="001D495E">
              <w:rPr>
                <w:rFonts w:cstheme="minorHAnsi"/>
              </w:rPr>
              <w:t>-202</w:t>
            </w:r>
            <w:r w:rsidR="000116F6" w:rsidRPr="001D495E">
              <w:rPr>
                <w:rFonts w:cstheme="minorHAnsi"/>
              </w:rPr>
              <w:t>4</w:t>
            </w:r>
          </w:p>
        </w:tc>
        <w:tc>
          <w:tcPr>
            <w:tcW w:w="2491" w:type="dxa"/>
          </w:tcPr>
          <w:p w14:paraId="0C6BAE6D" w14:textId="77777777" w:rsidR="00DB0EFB" w:rsidRPr="001D495E" w:rsidRDefault="00DB0EFB" w:rsidP="00DB0EFB">
            <w:pPr>
              <w:jc w:val="center"/>
              <w:rPr>
                <w:rFonts w:cstheme="minorHAnsi"/>
              </w:rPr>
            </w:pPr>
            <w:r w:rsidRPr="001D495E">
              <w:rPr>
                <w:rFonts w:cstheme="minorHAnsi"/>
              </w:rPr>
              <w:t>NA</w:t>
            </w:r>
          </w:p>
        </w:tc>
        <w:tc>
          <w:tcPr>
            <w:tcW w:w="1270" w:type="dxa"/>
          </w:tcPr>
          <w:p w14:paraId="1A0F4C0A" w14:textId="77777777" w:rsidR="00DB0EFB" w:rsidRPr="001D495E" w:rsidRDefault="00DB0EFB" w:rsidP="00DB0EFB">
            <w:pPr>
              <w:jc w:val="center"/>
              <w:rPr>
                <w:rFonts w:cstheme="minorHAnsi"/>
              </w:rPr>
            </w:pPr>
            <w:r w:rsidRPr="001D495E">
              <w:rPr>
                <w:rFonts w:cstheme="minorHAnsi"/>
              </w:rPr>
              <w:t>NA</w:t>
            </w:r>
          </w:p>
        </w:tc>
        <w:tc>
          <w:tcPr>
            <w:tcW w:w="1440" w:type="dxa"/>
          </w:tcPr>
          <w:p w14:paraId="57E4D733" w14:textId="77777777" w:rsidR="00DB0EFB" w:rsidRPr="001D495E" w:rsidRDefault="00DB0EFB" w:rsidP="00DB0EFB">
            <w:pPr>
              <w:jc w:val="center"/>
              <w:rPr>
                <w:rFonts w:cstheme="minorHAnsi"/>
              </w:rPr>
            </w:pPr>
            <w:r w:rsidRPr="001D495E">
              <w:rPr>
                <w:rFonts w:cstheme="minorHAnsi"/>
              </w:rPr>
              <w:t>NA</w:t>
            </w:r>
          </w:p>
        </w:tc>
        <w:tc>
          <w:tcPr>
            <w:tcW w:w="1296" w:type="dxa"/>
          </w:tcPr>
          <w:p w14:paraId="0120A8E1" w14:textId="77777777" w:rsidR="00DB0EFB" w:rsidRPr="001D495E" w:rsidRDefault="00DB0EFB" w:rsidP="00DB0EFB">
            <w:pPr>
              <w:jc w:val="center"/>
              <w:rPr>
                <w:rFonts w:cstheme="minorHAnsi"/>
              </w:rPr>
            </w:pPr>
            <w:r w:rsidRPr="001D495E">
              <w:rPr>
                <w:rFonts w:cstheme="minorHAnsi"/>
              </w:rPr>
              <w:t>NA</w:t>
            </w:r>
          </w:p>
        </w:tc>
      </w:tr>
      <w:tr w:rsidR="00B9230D" w:rsidRPr="001D495E" w14:paraId="6B2D66F7" w14:textId="77777777" w:rsidTr="00DB0EFB">
        <w:trPr>
          <w:trHeight w:hRule="exact" w:val="288"/>
        </w:trPr>
        <w:tc>
          <w:tcPr>
            <w:tcW w:w="618" w:type="dxa"/>
          </w:tcPr>
          <w:p w14:paraId="502EC6C7" w14:textId="47D4039F" w:rsidR="00FB4D7D" w:rsidRPr="001D495E" w:rsidRDefault="00FB4D7D" w:rsidP="00DB0EFB">
            <w:pPr>
              <w:pStyle w:val="TableParagraph"/>
              <w:spacing w:line="273" w:lineRule="exact"/>
              <w:ind w:left="102"/>
              <w:rPr>
                <w:rFonts w:cstheme="minorHAnsi"/>
              </w:rPr>
            </w:pPr>
            <w:r w:rsidRPr="001D495E">
              <w:rPr>
                <w:rFonts w:cstheme="minorHAnsi"/>
              </w:rPr>
              <w:t>3</w:t>
            </w:r>
          </w:p>
        </w:tc>
        <w:tc>
          <w:tcPr>
            <w:tcW w:w="1645" w:type="dxa"/>
          </w:tcPr>
          <w:p w14:paraId="2D8CA0F4" w14:textId="3925D953" w:rsidR="00FB4D7D" w:rsidRPr="001D495E" w:rsidRDefault="00FB4D7D" w:rsidP="00DB0EFB">
            <w:pPr>
              <w:pStyle w:val="TableParagraph"/>
              <w:spacing w:line="273" w:lineRule="exact"/>
              <w:ind w:left="102"/>
              <w:rPr>
                <w:rFonts w:cstheme="minorHAnsi"/>
              </w:rPr>
            </w:pPr>
            <w:r w:rsidRPr="001D495E">
              <w:rPr>
                <w:rFonts w:cstheme="minorHAnsi"/>
              </w:rPr>
              <w:t>202</w:t>
            </w:r>
            <w:r w:rsidR="000116F6" w:rsidRPr="001D495E">
              <w:rPr>
                <w:rFonts w:cstheme="minorHAnsi"/>
              </w:rPr>
              <w:t>2</w:t>
            </w:r>
            <w:r w:rsidRPr="001D495E">
              <w:rPr>
                <w:rFonts w:cstheme="minorHAnsi"/>
              </w:rPr>
              <w:t>-202</w:t>
            </w:r>
            <w:r w:rsidR="000116F6" w:rsidRPr="001D495E">
              <w:rPr>
                <w:rFonts w:cstheme="minorHAnsi"/>
              </w:rPr>
              <w:t>3</w:t>
            </w:r>
          </w:p>
        </w:tc>
        <w:tc>
          <w:tcPr>
            <w:tcW w:w="2491" w:type="dxa"/>
          </w:tcPr>
          <w:p w14:paraId="07077042" w14:textId="0EC95E55" w:rsidR="00FB4D7D" w:rsidRPr="001D495E" w:rsidRDefault="00794230" w:rsidP="00DB0EFB">
            <w:pPr>
              <w:jc w:val="center"/>
              <w:rPr>
                <w:rFonts w:cstheme="minorHAnsi"/>
              </w:rPr>
            </w:pPr>
            <w:r w:rsidRPr="001D495E">
              <w:rPr>
                <w:rFonts w:cstheme="minorHAnsi"/>
              </w:rPr>
              <w:t>NA</w:t>
            </w:r>
          </w:p>
        </w:tc>
        <w:tc>
          <w:tcPr>
            <w:tcW w:w="1270" w:type="dxa"/>
          </w:tcPr>
          <w:p w14:paraId="436A4F9F" w14:textId="24C3585A" w:rsidR="00FB4D7D" w:rsidRPr="001D495E" w:rsidRDefault="00794230" w:rsidP="00DB0EFB">
            <w:pPr>
              <w:jc w:val="center"/>
              <w:rPr>
                <w:rFonts w:cstheme="minorHAnsi"/>
              </w:rPr>
            </w:pPr>
            <w:r w:rsidRPr="001D495E">
              <w:rPr>
                <w:rFonts w:cstheme="minorHAnsi"/>
              </w:rPr>
              <w:t>NA</w:t>
            </w:r>
          </w:p>
        </w:tc>
        <w:tc>
          <w:tcPr>
            <w:tcW w:w="1440" w:type="dxa"/>
          </w:tcPr>
          <w:p w14:paraId="607D50B7" w14:textId="30CD4C2A" w:rsidR="00FB4D7D" w:rsidRPr="001D495E" w:rsidRDefault="00794230" w:rsidP="00DB0EFB">
            <w:pPr>
              <w:jc w:val="center"/>
              <w:rPr>
                <w:rFonts w:cstheme="minorHAnsi"/>
              </w:rPr>
            </w:pPr>
            <w:r w:rsidRPr="001D495E">
              <w:rPr>
                <w:rFonts w:cstheme="minorHAnsi"/>
              </w:rPr>
              <w:t>NA</w:t>
            </w:r>
          </w:p>
        </w:tc>
        <w:tc>
          <w:tcPr>
            <w:tcW w:w="1296" w:type="dxa"/>
          </w:tcPr>
          <w:p w14:paraId="428E6109" w14:textId="5FAA23EC" w:rsidR="00FB4D7D" w:rsidRPr="001D495E" w:rsidRDefault="00794230" w:rsidP="00DB0EFB">
            <w:pPr>
              <w:jc w:val="center"/>
              <w:rPr>
                <w:rFonts w:cstheme="minorHAnsi"/>
              </w:rPr>
            </w:pPr>
            <w:r w:rsidRPr="001D495E">
              <w:rPr>
                <w:rFonts w:cstheme="minorHAnsi"/>
              </w:rPr>
              <w:t>NA</w:t>
            </w:r>
          </w:p>
        </w:tc>
      </w:tr>
      <w:tr w:rsidR="00F546A5" w:rsidRPr="001D495E" w14:paraId="50DC5560" w14:textId="77777777" w:rsidTr="00DB0EFB">
        <w:trPr>
          <w:trHeight w:hRule="exact" w:val="288"/>
        </w:trPr>
        <w:tc>
          <w:tcPr>
            <w:tcW w:w="618" w:type="dxa"/>
          </w:tcPr>
          <w:p w14:paraId="37B8FD0C" w14:textId="77777777" w:rsidR="00F546A5" w:rsidRPr="001D495E" w:rsidRDefault="00F546A5" w:rsidP="00F546A5">
            <w:pPr>
              <w:pStyle w:val="TableParagraph"/>
              <w:spacing w:line="273" w:lineRule="exact"/>
              <w:ind w:left="102"/>
              <w:rPr>
                <w:rFonts w:cstheme="minorHAnsi"/>
              </w:rPr>
            </w:pPr>
          </w:p>
        </w:tc>
        <w:tc>
          <w:tcPr>
            <w:tcW w:w="1645" w:type="dxa"/>
          </w:tcPr>
          <w:p w14:paraId="4ED08FDF" w14:textId="77777777" w:rsidR="00F546A5" w:rsidRPr="001D495E" w:rsidRDefault="00F546A5" w:rsidP="00F546A5">
            <w:pPr>
              <w:pStyle w:val="TableParagraph"/>
              <w:spacing w:line="273" w:lineRule="exact"/>
              <w:ind w:left="102"/>
              <w:rPr>
                <w:rFonts w:cstheme="minorHAnsi"/>
                <w:b/>
                <w:bCs/>
              </w:rPr>
            </w:pPr>
            <w:r w:rsidRPr="001D495E">
              <w:rPr>
                <w:rFonts w:cstheme="minorHAnsi"/>
                <w:b/>
                <w:bCs/>
              </w:rPr>
              <w:t>Grand Total</w:t>
            </w:r>
          </w:p>
        </w:tc>
        <w:tc>
          <w:tcPr>
            <w:tcW w:w="2491" w:type="dxa"/>
          </w:tcPr>
          <w:p w14:paraId="322C4809" w14:textId="0524DE63" w:rsidR="00F546A5" w:rsidRPr="001D495E" w:rsidRDefault="00F546A5" w:rsidP="00F546A5">
            <w:pPr>
              <w:jc w:val="center"/>
              <w:rPr>
                <w:rFonts w:cstheme="minorHAnsi"/>
              </w:rPr>
            </w:pPr>
            <w:r w:rsidRPr="001D495E">
              <w:rPr>
                <w:rFonts w:cstheme="minorHAnsi"/>
              </w:rPr>
              <w:t>0</w:t>
            </w:r>
          </w:p>
        </w:tc>
        <w:tc>
          <w:tcPr>
            <w:tcW w:w="1270" w:type="dxa"/>
          </w:tcPr>
          <w:p w14:paraId="67D45BEE" w14:textId="72743116" w:rsidR="00F546A5" w:rsidRPr="001D495E" w:rsidRDefault="00F546A5" w:rsidP="00F546A5">
            <w:pPr>
              <w:jc w:val="center"/>
              <w:rPr>
                <w:rFonts w:cstheme="minorHAnsi"/>
              </w:rPr>
            </w:pPr>
            <w:r w:rsidRPr="001D495E">
              <w:rPr>
                <w:rFonts w:cstheme="minorHAnsi"/>
              </w:rPr>
              <w:t>0</w:t>
            </w:r>
          </w:p>
        </w:tc>
        <w:tc>
          <w:tcPr>
            <w:tcW w:w="1440" w:type="dxa"/>
          </w:tcPr>
          <w:p w14:paraId="58D7B16C" w14:textId="6E8C10E0" w:rsidR="00F546A5" w:rsidRPr="001D495E" w:rsidRDefault="00F546A5" w:rsidP="00F546A5">
            <w:pPr>
              <w:jc w:val="center"/>
              <w:rPr>
                <w:rFonts w:cstheme="minorHAnsi"/>
              </w:rPr>
            </w:pPr>
            <w:r w:rsidRPr="001D495E">
              <w:rPr>
                <w:rFonts w:cstheme="minorHAnsi"/>
              </w:rPr>
              <w:t>0</w:t>
            </w:r>
          </w:p>
        </w:tc>
        <w:tc>
          <w:tcPr>
            <w:tcW w:w="1296" w:type="dxa"/>
          </w:tcPr>
          <w:p w14:paraId="65BE4EA7" w14:textId="0E705332" w:rsidR="00F546A5" w:rsidRPr="001D495E" w:rsidRDefault="00F546A5" w:rsidP="00F546A5">
            <w:pPr>
              <w:jc w:val="center"/>
              <w:rPr>
                <w:rFonts w:cstheme="minorHAnsi"/>
              </w:rPr>
            </w:pPr>
            <w:r w:rsidRPr="001D495E">
              <w:rPr>
                <w:rFonts w:cstheme="minorHAnsi"/>
              </w:rPr>
              <w:t>0</w:t>
            </w:r>
          </w:p>
        </w:tc>
      </w:tr>
    </w:tbl>
    <w:p w14:paraId="20ACD222" w14:textId="77777777" w:rsidR="00DB0EFB" w:rsidRPr="001D495E" w:rsidRDefault="00DB0EFB" w:rsidP="00DB0EFB">
      <w:pPr>
        <w:spacing w:after="0"/>
        <w:rPr>
          <w:rFonts w:cstheme="minorHAnsi"/>
        </w:rPr>
      </w:pPr>
      <w:r w:rsidRPr="001D495E">
        <w:rPr>
          <w:rFonts w:cstheme="minorHAnsi"/>
        </w:rPr>
        <w:t>*Inclusive of complaints of previous years resolved in the current year.</w:t>
      </w:r>
    </w:p>
    <w:p w14:paraId="1C8E1DFC" w14:textId="21061AA0" w:rsidR="00DB0EFB" w:rsidRPr="001D495E" w:rsidRDefault="00DB0EFB" w:rsidP="00DB0EFB">
      <w:pPr>
        <w:spacing w:after="0"/>
        <w:rPr>
          <w:rFonts w:cstheme="minorHAnsi"/>
        </w:rPr>
      </w:pPr>
      <w:r w:rsidRPr="001D495E">
        <w:rPr>
          <w:rFonts w:cstheme="minorHAnsi"/>
        </w:rPr>
        <w:t>#Inclusive of complaints pending as on the last day of the year.</w:t>
      </w:r>
    </w:p>
    <w:sectPr w:rsidR="00DB0EFB" w:rsidRPr="001D495E" w:rsidSect="00DB0EF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FEA83" w14:textId="77777777" w:rsidR="00FA0843" w:rsidRDefault="00FA0843">
      <w:pPr>
        <w:spacing w:after="0" w:line="240" w:lineRule="auto"/>
      </w:pPr>
      <w:r>
        <w:separator/>
      </w:r>
    </w:p>
  </w:endnote>
  <w:endnote w:type="continuationSeparator" w:id="0">
    <w:p w14:paraId="101C65C4" w14:textId="77777777" w:rsidR="00FA0843" w:rsidRDefault="00FA0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0786" w14:textId="77777777" w:rsidR="00F42B71" w:rsidRDefault="00F42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0905" w14:textId="77777777" w:rsidR="00F42B71" w:rsidRDefault="00F42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FD67" w14:textId="77777777" w:rsidR="00F42B71" w:rsidRDefault="00F42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81399" w14:textId="77777777" w:rsidR="00FA0843" w:rsidRDefault="00FA0843">
      <w:pPr>
        <w:spacing w:after="0" w:line="240" w:lineRule="auto"/>
      </w:pPr>
      <w:r>
        <w:separator/>
      </w:r>
    </w:p>
  </w:footnote>
  <w:footnote w:type="continuationSeparator" w:id="0">
    <w:p w14:paraId="3DB68598" w14:textId="77777777" w:rsidR="00FA0843" w:rsidRDefault="00FA0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0A24" w14:textId="77777777" w:rsidR="00F42B71" w:rsidRDefault="00F42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ED4F" w14:textId="77777777" w:rsidR="00F42B71" w:rsidRPr="00593449" w:rsidRDefault="00F42B71" w:rsidP="00F42B71">
    <w:pPr>
      <w:pStyle w:val="Header"/>
      <w:spacing w:line="276" w:lineRule="auto"/>
      <w:jc w:val="center"/>
      <w:rPr>
        <w:rFonts w:ascii="Book Antiqua" w:hAnsi="Book Antiqua" w:cs="Calibri"/>
        <w:b/>
        <w:bCs/>
        <w:sz w:val="28"/>
        <w:szCs w:val="28"/>
      </w:rPr>
    </w:pPr>
    <w:r w:rsidRPr="00593449">
      <w:rPr>
        <w:rFonts w:ascii="Book Antiqua" w:hAnsi="Book Antiqua" w:cs="Calibri"/>
        <w:b/>
        <w:bCs/>
        <w:sz w:val="28"/>
        <w:szCs w:val="28"/>
      </w:rPr>
      <w:t>Crest Capital Management Private Limited</w:t>
    </w:r>
  </w:p>
  <w:p w14:paraId="6426B169" w14:textId="77777777" w:rsidR="00F42B71" w:rsidRPr="00593449" w:rsidRDefault="00F42B71" w:rsidP="00F42B71">
    <w:pPr>
      <w:pStyle w:val="Header"/>
      <w:spacing w:line="276" w:lineRule="auto"/>
      <w:jc w:val="center"/>
      <w:rPr>
        <w:rFonts w:ascii="Book Antiqua" w:hAnsi="Book Antiqua" w:cs="Calibri"/>
      </w:rPr>
    </w:pPr>
    <w:r w:rsidRPr="00593449">
      <w:rPr>
        <w:rFonts w:ascii="Book Antiqua" w:hAnsi="Book Antiqua" w:cs="Calibri"/>
      </w:rPr>
      <w:t xml:space="preserve">B/601, </w:t>
    </w:r>
    <w:proofErr w:type="spellStart"/>
    <w:r w:rsidRPr="00593449">
      <w:rPr>
        <w:rFonts w:ascii="Book Antiqua" w:hAnsi="Book Antiqua" w:cs="Calibri"/>
      </w:rPr>
      <w:t>Lantane</w:t>
    </w:r>
    <w:proofErr w:type="spellEnd"/>
    <w:r w:rsidRPr="00593449">
      <w:rPr>
        <w:rFonts w:ascii="Book Antiqua" w:hAnsi="Book Antiqua" w:cs="Calibri"/>
      </w:rPr>
      <w:t xml:space="preserve"> Mahindra S, LBS Marg, Bhandup West, Mumbai, Maharashtra, India,400078  </w:t>
    </w:r>
  </w:p>
  <w:p w14:paraId="3B70EE73" w14:textId="77777777" w:rsidR="00F42B71" w:rsidRPr="00593449" w:rsidRDefault="00F42B71" w:rsidP="00F42B71">
    <w:pPr>
      <w:pStyle w:val="Header"/>
      <w:spacing w:line="276" w:lineRule="auto"/>
      <w:jc w:val="center"/>
      <w:rPr>
        <w:rFonts w:cstheme="minorHAnsi"/>
      </w:rPr>
    </w:pPr>
    <w:r w:rsidRPr="00593449">
      <w:rPr>
        <w:rFonts w:cstheme="minorHAnsi"/>
      </w:rPr>
      <w:t>SEBI Reg. No. - INP000009612 | CIN: U66190MH2024PTC437338</w:t>
    </w:r>
  </w:p>
  <w:p w14:paraId="76787B6E" w14:textId="77777777" w:rsidR="00F42B71" w:rsidRPr="00593449" w:rsidRDefault="00F42B71" w:rsidP="00F42B71">
    <w:pPr>
      <w:pStyle w:val="Header"/>
      <w:spacing w:line="276" w:lineRule="auto"/>
      <w:jc w:val="center"/>
      <w:rPr>
        <w:rFonts w:cstheme="minorHAnsi"/>
      </w:rPr>
    </w:pPr>
    <w:r w:rsidRPr="00593449">
      <w:rPr>
        <w:rFonts w:cstheme="minorHAnsi"/>
      </w:rPr>
      <w:t>Mobile No: 9867755984 | Email ID: crestfamilyoffice@gmail.com</w:t>
    </w:r>
  </w:p>
  <w:p w14:paraId="14507EFC" w14:textId="7EE31C1C" w:rsidR="00F42B71" w:rsidRDefault="00F42B71" w:rsidP="00F42B71">
    <w:pPr>
      <w:pStyle w:val="Header"/>
      <w:jc w:val="center"/>
    </w:pPr>
  </w:p>
  <w:p w14:paraId="48438815" w14:textId="77777777" w:rsidR="00F42B71" w:rsidRDefault="00F42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0823" w14:textId="77777777" w:rsidR="00F42B71" w:rsidRDefault="00F42B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FB"/>
    <w:rsid w:val="000116F6"/>
    <w:rsid w:val="000509B2"/>
    <w:rsid w:val="000B6349"/>
    <w:rsid w:val="00142703"/>
    <w:rsid w:val="00160262"/>
    <w:rsid w:val="00176645"/>
    <w:rsid w:val="001A6337"/>
    <w:rsid w:val="001D495E"/>
    <w:rsid w:val="001F46CD"/>
    <w:rsid w:val="00207F40"/>
    <w:rsid w:val="00232BF3"/>
    <w:rsid w:val="00247C42"/>
    <w:rsid w:val="00263F8D"/>
    <w:rsid w:val="002D5D1A"/>
    <w:rsid w:val="003316E7"/>
    <w:rsid w:val="00427541"/>
    <w:rsid w:val="0049149F"/>
    <w:rsid w:val="005263A4"/>
    <w:rsid w:val="005467B1"/>
    <w:rsid w:val="005E5779"/>
    <w:rsid w:val="005E6920"/>
    <w:rsid w:val="00601794"/>
    <w:rsid w:val="00607498"/>
    <w:rsid w:val="0063652D"/>
    <w:rsid w:val="00676BDF"/>
    <w:rsid w:val="006E0315"/>
    <w:rsid w:val="006E4F60"/>
    <w:rsid w:val="00794230"/>
    <w:rsid w:val="007B724D"/>
    <w:rsid w:val="0080601F"/>
    <w:rsid w:val="00823A13"/>
    <w:rsid w:val="008478DA"/>
    <w:rsid w:val="00882497"/>
    <w:rsid w:val="00945A0A"/>
    <w:rsid w:val="00A073E6"/>
    <w:rsid w:val="00A82431"/>
    <w:rsid w:val="00B031DA"/>
    <w:rsid w:val="00B1413A"/>
    <w:rsid w:val="00B1511F"/>
    <w:rsid w:val="00B9230D"/>
    <w:rsid w:val="00CA35DE"/>
    <w:rsid w:val="00CA7C6C"/>
    <w:rsid w:val="00CE5999"/>
    <w:rsid w:val="00D35807"/>
    <w:rsid w:val="00DB0EFB"/>
    <w:rsid w:val="00E13C48"/>
    <w:rsid w:val="00E64D42"/>
    <w:rsid w:val="00F16327"/>
    <w:rsid w:val="00F42B71"/>
    <w:rsid w:val="00F546A5"/>
    <w:rsid w:val="00FA0843"/>
    <w:rsid w:val="00FB4D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0616A"/>
  <w15:chartTrackingRefBased/>
  <w15:docId w15:val="{1AB74F26-81DD-4E38-998D-BC3152D3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DB0EFB"/>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EFB"/>
    <w:pPr>
      <w:widowControl w:val="0"/>
      <w:spacing w:after="0" w:line="240" w:lineRule="auto"/>
    </w:pPr>
    <w:rPr>
      <w:kern w:val="0"/>
      <w:lang w:val="en-US"/>
      <w14:ligatures w14:val="none"/>
    </w:rPr>
  </w:style>
  <w:style w:type="table" w:styleId="TableGridLight">
    <w:name w:val="Grid Table Light"/>
    <w:basedOn w:val="TableNormal"/>
    <w:uiPriority w:val="40"/>
    <w:rsid w:val="00DB0E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42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B71"/>
  </w:style>
  <w:style w:type="paragraph" w:styleId="Footer">
    <w:name w:val="footer"/>
    <w:basedOn w:val="Normal"/>
    <w:link w:val="FooterChar"/>
    <w:uiPriority w:val="99"/>
    <w:unhideWhenUsed/>
    <w:rsid w:val="00F42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325</Words>
  <Characters>1288</Characters>
  <Application>Microsoft Office Word</Application>
  <DocSecurity>0</DocSecurity>
  <Lines>214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 Kyal</dc:creator>
  <cp:keywords/>
  <dc:description/>
  <cp:lastModifiedBy>Yash Shyju</cp:lastModifiedBy>
  <cp:revision>31</cp:revision>
  <dcterms:created xsi:type="dcterms:W3CDTF">2023-10-04T10:25:00Z</dcterms:created>
  <dcterms:modified xsi:type="dcterms:W3CDTF">2026-03-06T10:45:00Z</dcterms:modified>
</cp:coreProperties>
</file>